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F7" w:rsidRDefault="00644B1C" w:rsidP="001044A0">
      <w:pPr>
        <w:spacing w:after="120"/>
        <w:rPr>
          <w:b/>
          <w:u w:val="single"/>
        </w:rPr>
      </w:pPr>
      <w:bookmarkStart w:id="0" w:name="_GoBack"/>
      <w:bookmarkEnd w:id="0"/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03767" y="903767"/>
            <wp:positionH relativeFrom="column">
              <wp:align>left</wp:align>
            </wp:positionH>
            <wp:positionV relativeFrom="paragraph">
              <wp:align>top</wp:align>
            </wp:positionV>
            <wp:extent cx="1180986" cy="942975"/>
            <wp:effectExtent l="0" t="0" r="63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-Cartouche-gr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986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49F7">
        <w:rPr>
          <w:b/>
          <w:u w:val="single"/>
        </w:rPr>
        <w:br w:type="textWrapping" w:clear="all"/>
      </w:r>
    </w:p>
    <w:p w:rsidR="009F49F7" w:rsidRDefault="009F49F7" w:rsidP="001044A0">
      <w:pPr>
        <w:spacing w:after="120"/>
        <w:rPr>
          <w:b/>
          <w:u w:val="single"/>
        </w:rPr>
      </w:pPr>
    </w:p>
    <w:p w:rsidR="009F49F7" w:rsidRDefault="009F49F7" w:rsidP="001044A0">
      <w:pPr>
        <w:spacing w:after="120"/>
        <w:rPr>
          <w:b/>
          <w:u w:val="single"/>
        </w:rPr>
      </w:pPr>
    </w:p>
    <w:p w:rsidR="009F49F7" w:rsidRDefault="009F49F7" w:rsidP="001044A0">
      <w:pPr>
        <w:spacing w:after="120"/>
        <w:rPr>
          <w:b/>
          <w:u w:val="single"/>
        </w:rPr>
      </w:pPr>
    </w:p>
    <w:p w:rsidR="009F49F7" w:rsidRDefault="009F49F7" w:rsidP="001044A0">
      <w:pPr>
        <w:spacing w:after="120"/>
        <w:rPr>
          <w:b/>
          <w:u w:val="single"/>
        </w:rPr>
      </w:pPr>
    </w:p>
    <w:p w:rsidR="009F49F7" w:rsidRDefault="009F49F7" w:rsidP="009F49F7">
      <w:pPr>
        <w:tabs>
          <w:tab w:val="left" w:pos="2646"/>
          <w:tab w:val="center" w:pos="4536"/>
        </w:tabs>
        <w:autoSpaceDE w:val="0"/>
        <w:autoSpaceDN w:val="0"/>
        <w:adjustRightInd w:val="0"/>
        <w:rPr>
          <w:b/>
          <w:sz w:val="28"/>
        </w:rPr>
      </w:pPr>
      <w:r>
        <w:rPr>
          <w:rFonts w:cs="Arial"/>
          <w:b/>
          <w:color w:val="595959" w:themeColor="text1" w:themeTint="A6"/>
          <w:sz w:val="28"/>
        </w:rPr>
        <w:tab/>
      </w:r>
      <w:r>
        <w:rPr>
          <w:rFonts w:cs="Arial"/>
          <w:b/>
          <w:color w:val="595959" w:themeColor="text1" w:themeTint="A6"/>
          <w:sz w:val="28"/>
        </w:rPr>
        <w:tab/>
      </w:r>
      <w:r>
        <w:rPr>
          <w:b/>
          <w:sz w:val="28"/>
        </w:rPr>
        <w:t>« PASS’ INVESTISSEMENT »</w:t>
      </w:r>
    </w:p>
    <w:p w:rsidR="009F49F7" w:rsidRPr="00981AD8" w:rsidRDefault="009F49F7" w:rsidP="009F49F7">
      <w:pPr>
        <w:jc w:val="center"/>
        <w:rPr>
          <w:sz w:val="24"/>
        </w:rPr>
      </w:pPr>
      <w:r w:rsidRPr="00981AD8">
        <w:rPr>
          <w:sz w:val="24"/>
        </w:rPr>
        <w:t xml:space="preserve">SUBVENTION </w:t>
      </w:r>
      <w:r>
        <w:rPr>
          <w:sz w:val="24"/>
        </w:rPr>
        <w:t xml:space="preserve">HABITAT </w:t>
      </w:r>
      <w:r w:rsidRPr="00981AD8">
        <w:rPr>
          <w:sz w:val="24"/>
        </w:rPr>
        <w:t>– GRANDANGOULEME</w:t>
      </w:r>
    </w:p>
    <w:p w:rsidR="009F49F7" w:rsidRDefault="009F49F7" w:rsidP="001F2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F49F7" w:rsidRPr="003B530B" w:rsidRDefault="009F49F7" w:rsidP="009F49F7">
      <w:pPr>
        <w:autoSpaceDE w:val="0"/>
        <w:autoSpaceDN w:val="0"/>
        <w:adjustRightInd w:val="0"/>
        <w:jc w:val="center"/>
        <w:rPr>
          <w:rFonts w:cs="Arial"/>
          <w:b/>
          <w:color w:val="595959" w:themeColor="text1" w:themeTint="A6"/>
          <w:sz w:val="28"/>
        </w:rPr>
      </w:pPr>
      <w:r w:rsidRPr="003B530B">
        <w:rPr>
          <w:rFonts w:cs="Arial"/>
          <w:b/>
          <w:color w:val="595959" w:themeColor="text1" w:themeTint="A6"/>
          <w:sz w:val="28"/>
        </w:rPr>
        <w:t>Fiche de renseignements p</w:t>
      </w:r>
      <w:r>
        <w:rPr>
          <w:rFonts w:cs="Arial"/>
          <w:b/>
          <w:color w:val="595959" w:themeColor="text1" w:themeTint="A6"/>
          <w:sz w:val="28"/>
        </w:rPr>
        <w:t>our l’examen des projets par le service Habitat</w:t>
      </w:r>
      <w:r w:rsidRPr="003B530B">
        <w:rPr>
          <w:rFonts w:cs="Arial"/>
          <w:b/>
          <w:color w:val="595959" w:themeColor="text1" w:themeTint="A6"/>
          <w:sz w:val="28"/>
        </w:rPr>
        <w:t xml:space="preserve"> de GrandAngoulême</w:t>
      </w:r>
    </w:p>
    <w:p w:rsidR="009F49F7" w:rsidRDefault="009F49F7" w:rsidP="001F2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03FE" w:rsidRDefault="003503FE" w:rsidP="001F2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341DE" w:rsidRDefault="00E341DE" w:rsidP="001F2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341DE" w:rsidRPr="00CB32ED" w:rsidRDefault="00E341DE" w:rsidP="001F2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</w:p>
    <w:p w:rsidR="00E341DE" w:rsidRPr="009F49F7" w:rsidRDefault="00A85ACC" w:rsidP="00A85A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</w:rPr>
      </w:pPr>
      <w:r w:rsidRPr="009F49F7">
        <w:rPr>
          <w:rFonts w:cstheme="minorHAnsi"/>
          <w:b/>
          <w:sz w:val="28"/>
          <w:u w:val="single"/>
        </w:rPr>
        <w:t>20</w:t>
      </w:r>
      <w:r w:rsidR="00C91936" w:rsidRPr="009F49F7">
        <w:rPr>
          <w:rFonts w:cstheme="minorHAnsi"/>
          <w:b/>
          <w:sz w:val="28"/>
          <w:u w:val="single"/>
        </w:rPr>
        <w:t>21</w:t>
      </w:r>
      <w:r w:rsidR="00F77247" w:rsidRPr="009F49F7">
        <w:rPr>
          <w:rFonts w:cstheme="minorHAnsi"/>
          <w:b/>
          <w:sz w:val="28"/>
          <w:u w:val="single"/>
        </w:rPr>
        <w:t>-2025</w:t>
      </w:r>
    </w:p>
    <w:p w:rsidR="00E341DE" w:rsidRPr="001137A5" w:rsidRDefault="00E341DE" w:rsidP="001F2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03FE" w:rsidRPr="001137A5" w:rsidRDefault="003503FE" w:rsidP="001F2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03FE" w:rsidRPr="001137A5" w:rsidRDefault="003503FE" w:rsidP="001F2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341DE" w:rsidRPr="001137A5" w:rsidRDefault="00E341DE" w:rsidP="001F2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341DE" w:rsidRPr="001137A5" w:rsidRDefault="00E341DE" w:rsidP="001F2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137A5" w:rsidRPr="001137A5" w:rsidRDefault="001137A5" w:rsidP="001F2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D7EE4" w:rsidRPr="001137A5" w:rsidRDefault="00AD7EE4" w:rsidP="001F2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D7EE4" w:rsidRPr="001137A5" w:rsidRDefault="00AD7EE4" w:rsidP="001F2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503FE" w:rsidRPr="00644B1C" w:rsidRDefault="003503FE" w:rsidP="001F2E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:rsidR="003503FE" w:rsidRPr="00644B1C" w:rsidRDefault="00CB32ED" w:rsidP="00644B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u w:val="single"/>
        </w:rPr>
      </w:pPr>
      <w:r w:rsidRPr="00644B1C">
        <w:rPr>
          <w:rFonts w:cstheme="minorHAnsi"/>
          <w:i/>
          <w:sz w:val="24"/>
          <w:u w:val="single"/>
        </w:rPr>
        <w:t>Dossier à retourner par</w:t>
      </w:r>
      <w:r w:rsidR="00644B1C" w:rsidRPr="00644B1C">
        <w:rPr>
          <w:rFonts w:cstheme="minorHAnsi"/>
          <w:i/>
          <w:sz w:val="24"/>
          <w:u w:val="single"/>
        </w:rPr>
        <w:t xml:space="preserve"> v</w:t>
      </w:r>
      <w:r w:rsidRPr="00644B1C">
        <w:rPr>
          <w:rFonts w:cstheme="minorHAnsi"/>
          <w:i/>
          <w:sz w:val="24"/>
          <w:u w:val="single"/>
        </w:rPr>
        <w:t xml:space="preserve">oie postale : </w:t>
      </w:r>
    </w:p>
    <w:p w:rsidR="00644B1C" w:rsidRPr="00644B1C" w:rsidRDefault="00644B1C" w:rsidP="001F2E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503FE" w:rsidRPr="00644B1C" w:rsidRDefault="009F49F7" w:rsidP="001F2E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MONSIEUR LE PRESIDENT</w:t>
      </w:r>
    </w:p>
    <w:p w:rsidR="008A3C4B" w:rsidRPr="00644B1C" w:rsidRDefault="00644B1C" w:rsidP="001F2E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</w:rPr>
      </w:pPr>
      <w:r w:rsidRPr="00644B1C">
        <w:rPr>
          <w:rFonts w:cstheme="minorHAnsi"/>
          <w:b/>
          <w:sz w:val="24"/>
        </w:rPr>
        <w:t>G</w:t>
      </w:r>
      <w:r w:rsidR="009F49F7">
        <w:rPr>
          <w:rFonts w:cstheme="minorHAnsi"/>
          <w:b/>
          <w:sz w:val="24"/>
        </w:rPr>
        <w:t>RANDANGOULEME</w:t>
      </w:r>
    </w:p>
    <w:p w:rsidR="003503FE" w:rsidRDefault="008A3C4B" w:rsidP="008F32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</w:rPr>
      </w:pPr>
      <w:r w:rsidRPr="00644B1C">
        <w:rPr>
          <w:rFonts w:cstheme="minorHAnsi"/>
          <w:b/>
          <w:sz w:val="24"/>
        </w:rPr>
        <w:t xml:space="preserve">25, </w:t>
      </w:r>
      <w:r w:rsidR="00644B1C" w:rsidRPr="00644B1C">
        <w:rPr>
          <w:rFonts w:cstheme="minorHAnsi"/>
          <w:b/>
          <w:sz w:val="24"/>
        </w:rPr>
        <w:t>Boulevard Besson Bey</w:t>
      </w:r>
    </w:p>
    <w:p w:rsidR="009F49F7" w:rsidRPr="00644B1C" w:rsidRDefault="009F49F7" w:rsidP="008F32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CS 12320</w:t>
      </w:r>
    </w:p>
    <w:p w:rsidR="003503FE" w:rsidRPr="00644B1C" w:rsidRDefault="003503FE" w:rsidP="008F32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</w:rPr>
      </w:pPr>
      <w:r w:rsidRPr="00644B1C">
        <w:rPr>
          <w:rFonts w:cstheme="minorHAnsi"/>
          <w:b/>
          <w:sz w:val="24"/>
        </w:rPr>
        <w:t>16 0</w:t>
      </w:r>
      <w:r w:rsidR="009F49F7">
        <w:rPr>
          <w:rFonts w:cstheme="minorHAnsi"/>
          <w:b/>
          <w:sz w:val="24"/>
        </w:rPr>
        <w:t>23</w:t>
      </w:r>
      <w:r w:rsidRPr="00644B1C">
        <w:rPr>
          <w:rFonts w:cstheme="minorHAnsi"/>
          <w:b/>
          <w:sz w:val="24"/>
        </w:rPr>
        <w:t xml:space="preserve"> ANGOULEME </w:t>
      </w:r>
      <w:r w:rsidR="009F49F7">
        <w:rPr>
          <w:rFonts w:cstheme="minorHAnsi"/>
          <w:b/>
          <w:sz w:val="24"/>
        </w:rPr>
        <w:t>CEDEX</w:t>
      </w:r>
    </w:p>
    <w:p w:rsidR="00644B1C" w:rsidRDefault="00644B1C" w:rsidP="001F2E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</w:rPr>
      </w:pPr>
    </w:p>
    <w:p w:rsidR="00B76F42" w:rsidRDefault="00B76F42" w:rsidP="001F2E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</w:rPr>
      </w:pPr>
    </w:p>
    <w:p w:rsidR="00B76F42" w:rsidRPr="00644B1C" w:rsidRDefault="00B76F42" w:rsidP="001F2E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Pour tout complément d’information :</w:t>
      </w:r>
    </w:p>
    <w:p w:rsidR="003503FE" w:rsidRPr="009F49F7" w:rsidRDefault="00644B1C" w:rsidP="001F2E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</w:rPr>
      </w:pPr>
      <w:r w:rsidRPr="009F49F7">
        <w:rPr>
          <w:rFonts w:cstheme="minorHAnsi"/>
          <w:b/>
          <w:sz w:val="24"/>
        </w:rPr>
        <w:t xml:space="preserve">Tel : </w:t>
      </w:r>
      <w:r w:rsidR="00F77247" w:rsidRPr="009F49F7">
        <w:rPr>
          <w:rFonts w:cstheme="minorHAnsi"/>
          <w:b/>
          <w:sz w:val="24"/>
        </w:rPr>
        <w:t>05.86.07.70.46</w:t>
      </w:r>
      <w:r w:rsidRPr="009F49F7">
        <w:rPr>
          <w:rFonts w:cstheme="minorHAnsi"/>
          <w:b/>
          <w:sz w:val="24"/>
        </w:rPr>
        <w:t xml:space="preserve"> / Mail : </w:t>
      </w:r>
      <w:hyperlink r:id="rId9" w:history="1">
        <w:r w:rsidRPr="009F49F7">
          <w:rPr>
            <w:rStyle w:val="Lienhypertexte"/>
            <w:rFonts w:cstheme="minorHAnsi"/>
            <w:b/>
            <w:sz w:val="24"/>
          </w:rPr>
          <w:t>habitat@grandangouleme.fr</w:t>
        </w:r>
      </w:hyperlink>
      <w:r w:rsidRPr="009F49F7">
        <w:rPr>
          <w:rFonts w:cstheme="minorHAnsi"/>
          <w:b/>
          <w:sz w:val="24"/>
        </w:rPr>
        <w:t xml:space="preserve"> </w:t>
      </w:r>
    </w:p>
    <w:p w:rsidR="00CB32ED" w:rsidRPr="00CB32ED" w:rsidRDefault="00CB32ED" w:rsidP="001F2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644B1C" w:rsidRDefault="00644B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F2E9C" w:rsidRPr="00C872FD" w:rsidRDefault="001F2E9C" w:rsidP="00AD7EE4">
      <w:pPr>
        <w:pStyle w:val="Citationintense"/>
        <w:rPr>
          <w:rStyle w:val="Titredulivre"/>
          <w:szCs w:val="20"/>
        </w:rPr>
      </w:pPr>
      <w:r w:rsidRPr="00C872FD">
        <w:rPr>
          <w:rStyle w:val="Titredulivre"/>
          <w:szCs w:val="20"/>
        </w:rPr>
        <w:lastRenderedPageBreak/>
        <w:t>CONTEXTE D’INTERVENTION</w:t>
      </w:r>
    </w:p>
    <w:p w:rsidR="001F2E9C" w:rsidRPr="00C872FD" w:rsidRDefault="001F2E9C" w:rsidP="001F2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72FD">
        <w:rPr>
          <w:rFonts w:ascii="Arial" w:hAnsi="Arial" w:cs="Arial"/>
          <w:sz w:val="20"/>
          <w:szCs w:val="20"/>
        </w:rPr>
        <w:t>Dans le cadre de l’action de lutte co</w:t>
      </w:r>
      <w:r w:rsidR="00BE69AB" w:rsidRPr="00C872FD">
        <w:rPr>
          <w:rFonts w:ascii="Arial" w:hAnsi="Arial" w:cs="Arial"/>
          <w:sz w:val="20"/>
          <w:szCs w:val="20"/>
        </w:rPr>
        <w:t xml:space="preserve">ntre la </w:t>
      </w:r>
      <w:r w:rsidR="006162A4">
        <w:rPr>
          <w:rFonts w:ascii="Arial" w:hAnsi="Arial" w:cs="Arial"/>
          <w:sz w:val="20"/>
          <w:szCs w:val="20"/>
        </w:rPr>
        <w:t>vacance inscrite dans son</w:t>
      </w:r>
      <w:r w:rsidR="00BE69AB" w:rsidRPr="00C872FD">
        <w:rPr>
          <w:rFonts w:ascii="Arial" w:hAnsi="Arial" w:cs="Arial"/>
          <w:sz w:val="20"/>
          <w:szCs w:val="20"/>
        </w:rPr>
        <w:t xml:space="preserve"> Programme</w:t>
      </w:r>
      <w:r w:rsidR="006162A4">
        <w:rPr>
          <w:rFonts w:ascii="Arial" w:hAnsi="Arial" w:cs="Arial"/>
          <w:sz w:val="20"/>
          <w:szCs w:val="20"/>
        </w:rPr>
        <w:t xml:space="preserve"> local de l’habitat (PLH)</w:t>
      </w:r>
      <w:r w:rsidR="002B1C1C">
        <w:rPr>
          <w:rFonts w:ascii="Arial" w:hAnsi="Arial" w:cs="Arial"/>
          <w:sz w:val="20"/>
          <w:szCs w:val="20"/>
        </w:rPr>
        <w:t xml:space="preserve"> 2020-2025</w:t>
      </w:r>
      <w:r w:rsidR="006162A4">
        <w:rPr>
          <w:rFonts w:ascii="Arial" w:hAnsi="Arial" w:cs="Arial"/>
          <w:sz w:val="20"/>
          <w:szCs w:val="20"/>
        </w:rPr>
        <w:t xml:space="preserve">, GrandAngoulême souhaite </w:t>
      </w:r>
      <w:r w:rsidRPr="00C872FD">
        <w:rPr>
          <w:rFonts w:ascii="Arial" w:hAnsi="Arial" w:cs="Arial"/>
          <w:sz w:val="20"/>
          <w:szCs w:val="20"/>
        </w:rPr>
        <w:t xml:space="preserve">inciter les investisseurs à rénover dans </w:t>
      </w:r>
      <w:r w:rsidRPr="00C872FD">
        <w:rPr>
          <w:rFonts w:ascii="Arial" w:hAnsi="Arial" w:cs="Arial"/>
          <w:b/>
          <w:sz w:val="20"/>
          <w:szCs w:val="20"/>
        </w:rPr>
        <w:t>le parc ancien vacant de longue durée.</w:t>
      </w:r>
      <w:r w:rsidR="006162A4">
        <w:rPr>
          <w:rFonts w:ascii="Arial" w:hAnsi="Arial" w:cs="Arial"/>
          <w:b/>
          <w:sz w:val="20"/>
          <w:szCs w:val="20"/>
        </w:rPr>
        <w:t xml:space="preserve"> </w:t>
      </w:r>
    </w:p>
    <w:p w:rsidR="001F2E9C" w:rsidRPr="00C872FD" w:rsidRDefault="001F2E9C" w:rsidP="00AD7EE4">
      <w:pPr>
        <w:pStyle w:val="Citationintense"/>
        <w:rPr>
          <w:rStyle w:val="Titredulivre"/>
          <w:szCs w:val="20"/>
        </w:rPr>
      </w:pPr>
      <w:r w:rsidRPr="00C872FD">
        <w:rPr>
          <w:rStyle w:val="Titredulivre"/>
          <w:szCs w:val="20"/>
        </w:rPr>
        <w:t>CRITERES D’ELIGIBILITE</w:t>
      </w:r>
    </w:p>
    <w:p w:rsidR="00006CA3" w:rsidRPr="00006CA3" w:rsidRDefault="00B06855" w:rsidP="00006C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72FD">
        <w:rPr>
          <w:rFonts w:ascii="Arial" w:hAnsi="Arial" w:cs="Arial"/>
          <w:b/>
          <w:sz w:val="20"/>
          <w:szCs w:val="20"/>
        </w:rPr>
        <w:t xml:space="preserve">Territoires concernés : </w:t>
      </w:r>
      <w:r w:rsidR="00006CA3" w:rsidRPr="00006CA3">
        <w:rPr>
          <w:rFonts w:ascii="Arial" w:hAnsi="Arial" w:cs="Arial"/>
          <w:sz w:val="20"/>
          <w:szCs w:val="20"/>
          <w:u w:val="single"/>
        </w:rPr>
        <w:t>les 38 communes de GrandAngoulême </w:t>
      </w:r>
      <w:r w:rsidR="00006CA3" w:rsidRPr="00006CA3">
        <w:rPr>
          <w:rFonts w:ascii="Arial" w:hAnsi="Arial" w:cs="Arial"/>
          <w:sz w:val="20"/>
          <w:szCs w:val="20"/>
        </w:rPr>
        <w:t>: Angoulême, Asnières sur Nouère, Balzac, Bouëx, Brie, Champniers, Claix, Dignac, Dirac, Fléac, Garat, Gond-Pontouvre, Jauldes, L’Isle-d’Espagnac, La Couronne, Linars, Magnac-sur-Touvre, Marsac, Mornac, Mouthiers-sur-Boëme, Nersac, Plassac-Rouffiac, Puymoyen, Roullet-Saint-Estèphe, Ruelle-sur-Touvre, Saint-Michel, Saint-Saturnin, Saint-Yrieix-sur-Charente, Sers, Sireuil, Soyaux, Torsac, Touvre, Trois-Palis, Vindelle, Voeuil-et-Giget, Voulgézac et Vouzan.</w:t>
      </w:r>
    </w:p>
    <w:p w:rsidR="00E24737" w:rsidRPr="00C872FD" w:rsidRDefault="00E24737" w:rsidP="002B1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946" w:rsidRPr="00C872FD" w:rsidRDefault="00045946" w:rsidP="00B06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24737" w:rsidRPr="00C872FD" w:rsidRDefault="001F2E9C" w:rsidP="00B06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72FD">
        <w:rPr>
          <w:rFonts w:ascii="Arial" w:hAnsi="Arial" w:cs="Arial"/>
          <w:b/>
          <w:sz w:val="20"/>
          <w:szCs w:val="20"/>
        </w:rPr>
        <w:t>Immeubles éligibles à ce dispositif :</w:t>
      </w:r>
      <w:r w:rsidR="00B06855" w:rsidRPr="00C872FD">
        <w:rPr>
          <w:rFonts w:ascii="Arial" w:hAnsi="Arial" w:cs="Arial"/>
          <w:b/>
          <w:sz w:val="20"/>
          <w:szCs w:val="20"/>
        </w:rPr>
        <w:t xml:space="preserve"> </w:t>
      </w:r>
    </w:p>
    <w:p w:rsidR="00E24737" w:rsidRPr="00C872FD" w:rsidRDefault="00B06855" w:rsidP="00AD7EE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72FD">
        <w:rPr>
          <w:rFonts w:ascii="Arial" w:hAnsi="Arial" w:cs="Arial"/>
          <w:sz w:val="20"/>
          <w:szCs w:val="20"/>
        </w:rPr>
        <w:t>i</w:t>
      </w:r>
      <w:r w:rsidR="001F2E9C" w:rsidRPr="00C872FD">
        <w:rPr>
          <w:rFonts w:ascii="Arial" w:hAnsi="Arial" w:cs="Arial"/>
          <w:sz w:val="20"/>
          <w:szCs w:val="20"/>
        </w:rPr>
        <w:t>mmeubles (bien immobilier</w:t>
      </w:r>
      <w:r w:rsidRPr="00C872FD">
        <w:rPr>
          <w:rFonts w:ascii="Arial" w:hAnsi="Arial" w:cs="Arial"/>
          <w:sz w:val="20"/>
          <w:szCs w:val="20"/>
        </w:rPr>
        <w:t>)</w:t>
      </w:r>
      <w:r w:rsidR="00E24737" w:rsidRPr="00C872FD">
        <w:rPr>
          <w:rFonts w:ascii="Arial" w:hAnsi="Arial" w:cs="Arial"/>
          <w:sz w:val="20"/>
          <w:szCs w:val="20"/>
        </w:rPr>
        <w:t xml:space="preserve">, </w:t>
      </w:r>
    </w:p>
    <w:p w:rsidR="00E24737" w:rsidRPr="00C872FD" w:rsidRDefault="00B06855" w:rsidP="00AD7EE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72FD">
        <w:rPr>
          <w:rFonts w:ascii="Arial" w:hAnsi="Arial" w:cs="Arial"/>
          <w:sz w:val="20"/>
          <w:szCs w:val="20"/>
        </w:rPr>
        <w:t xml:space="preserve">bâtis </w:t>
      </w:r>
      <w:r w:rsidR="001F2E9C" w:rsidRPr="00C872FD">
        <w:rPr>
          <w:rFonts w:ascii="Arial" w:hAnsi="Arial" w:cs="Arial"/>
          <w:sz w:val="20"/>
          <w:szCs w:val="20"/>
        </w:rPr>
        <w:t xml:space="preserve">avant 1948, </w:t>
      </w:r>
    </w:p>
    <w:p w:rsidR="00E24737" w:rsidRPr="00876682" w:rsidRDefault="00045946" w:rsidP="00AD7EE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72FD">
        <w:rPr>
          <w:rFonts w:ascii="Arial" w:hAnsi="Arial" w:cs="Arial"/>
          <w:sz w:val="20"/>
          <w:szCs w:val="20"/>
        </w:rPr>
        <w:t>situés en zone U,</w:t>
      </w:r>
    </w:p>
    <w:p w:rsidR="00876682" w:rsidRPr="00876682" w:rsidRDefault="00876682" w:rsidP="00AD7EE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6682">
        <w:rPr>
          <w:rFonts w:ascii="Arial" w:hAnsi="Arial" w:cs="Arial"/>
          <w:sz w:val="20"/>
          <w:szCs w:val="20"/>
        </w:rPr>
        <w:t>immeubles d’une superficie supérieure ou égale à 100 m2.</w:t>
      </w:r>
    </w:p>
    <w:p w:rsidR="001F2E9C" w:rsidRDefault="00B06855" w:rsidP="00AD7EE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6682">
        <w:rPr>
          <w:rFonts w:ascii="Arial" w:hAnsi="Arial" w:cs="Arial"/>
          <w:sz w:val="20"/>
          <w:szCs w:val="20"/>
        </w:rPr>
        <w:t xml:space="preserve">dont les logements sont </w:t>
      </w:r>
      <w:r w:rsidR="001F2E9C" w:rsidRPr="00876682">
        <w:rPr>
          <w:rFonts w:ascii="Arial" w:hAnsi="Arial" w:cs="Arial"/>
          <w:sz w:val="20"/>
          <w:szCs w:val="20"/>
        </w:rPr>
        <w:t xml:space="preserve">vacants depuis plus de </w:t>
      </w:r>
      <w:r w:rsidR="00045946" w:rsidRPr="00876682">
        <w:rPr>
          <w:rFonts w:ascii="Arial" w:hAnsi="Arial" w:cs="Arial"/>
          <w:sz w:val="20"/>
          <w:szCs w:val="20"/>
        </w:rPr>
        <w:t>2</w:t>
      </w:r>
      <w:r w:rsidR="001F2E9C" w:rsidRPr="00876682">
        <w:rPr>
          <w:rFonts w:ascii="Arial" w:hAnsi="Arial" w:cs="Arial"/>
          <w:sz w:val="20"/>
          <w:szCs w:val="20"/>
        </w:rPr>
        <w:t xml:space="preserve"> ans.</w:t>
      </w:r>
    </w:p>
    <w:p w:rsidR="006162A4" w:rsidRDefault="006162A4" w:rsidP="006162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162A4" w:rsidRPr="006162A4" w:rsidRDefault="006162A4" w:rsidP="006162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 :</w:t>
      </w:r>
      <w:r w:rsidR="008925E9">
        <w:rPr>
          <w:rFonts w:ascii="Arial" w:hAnsi="Arial" w:cs="Arial"/>
          <w:sz w:val="20"/>
          <w:szCs w:val="20"/>
        </w:rPr>
        <w:t xml:space="preserve"> les</w:t>
      </w:r>
      <w:r>
        <w:rPr>
          <w:rFonts w:ascii="Arial" w:hAnsi="Arial" w:cs="Arial"/>
          <w:sz w:val="20"/>
          <w:szCs w:val="20"/>
        </w:rPr>
        <w:t xml:space="preserve"> immeubles </w:t>
      </w:r>
      <w:r w:rsidR="008925E9">
        <w:rPr>
          <w:rFonts w:ascii="Arial" w:hAnsi="Arial" w:cs="Arial"/>
          <w:sz w:val="20"/>
          <w:szCs w:val="20"/>
        </w:rPr>
        <w:t xml:space="preserve">concernés par un changement de destination </w:t>
      </w:r>
      <w:r>
        <w:rPr>
          <w:rFonts w:ascii="Arial" w:hAnsi="Arial" w:cs="Arial"/>
          <w:sz w:val="20"/>
          <w:szCs w:val="20"/>
        </w:rPr>
        <w:t xml:space="preserve">ne sont pas éligibles. </w:t>
      </w:r>
    </w:p>
    <w:p w:rsidR="001F2E9C" w:rsidRPr="00C872FD" w:rsidRDefault="00B06855" w:rsidP="00AD7EE4">
      <w:pPr>
        <w:pStyle w:val="Citationintense"/>
        <w:rPr>
          <w:rStyle w:val="Titredulivre"/>
          <w:szCs w:val="20"/>
        </w:rPr>
      </w:pPr>
      <w:r w:rsidRPr="00C872FD">
        <w:rPr>
          <w:rStyle w:val="Titredulivre"/>
          <w:szCs w:val="20"/>
        </w:rPr>
        <w:t xml:space="preserve">MODALITES D’ATTRIBUTION DE LA SUBVENTION </w:t>
      </w:r>
    </w:p>
    <w:p w:rsidR="00B06855" w:rsidRPr="0009231C" w:rsidRDefault="001F2E9C" w:rsidP="001F2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231C">
        <w:rPr>
          <w:rFonts w:ascii="Arial" w:hAnsi="Arial" w:cs="Arial"/>
          <w:sz w:val="20"/>
          <w:szCs w:val="20"/>
        </w:rPr>
        <w:t>L’aide de GrandAngoulême p</w:t>
      </w:r>
      <w:r w:rsidR="00E24737" w:rsidRPr="0009231C">
        <w:rPr>
          <w:rFonts w:ascii="Arial" w:hAnsi="Arial" w:cs="Arial"/>
          <w:sz w:val="20"/>
          <w:szCs w:val="20"/>
        </w:rPr>
        <w:t>eut</w:t>
      </w:r>
      <w:r w:rsidRPr="0009231C">
        <w:rPr>
          <w:rFonts w:ascii="Arial" w:hAnsi="Arial" w:cs="Arial"/>
          <w:sz w:val="20"/>
          <w:szCs w:val="20"/>
        </w:rPr>
        <w:t xml:space="preserve"> atteindre 20% du prix de vente de l’immeuble,</w:t>
      </w:r>
      <w:r w:rsidR="002B1C1C" w:rsidRPr="0009231C">
        <w:rPr>
          <w:rFonts w:ascii="Arial" w:hAnsi="Arial" w:cs="Arial"/>
          <w:sz w:val="20"/>
          <w:szCs w:val="20"/>
        </w:rPr>
        <w:t xml:space="preserve"> hors frais de notaire et frais d’agence,</w:t>
      </w:r>
      <w:r w:rsidRPr="0009231C">
        <w:rPr>
          <w:rFonts w:ascii="Arial" w:hAnsi="Arial" w:cs="Arial"/>
          <w:sz w:val="20"/>
          <w:szCs w:val="20"/>
        </w:rPr>
        <w:t xml:space="preserve"> plafonné</w:t>
      </w:r>
      <w:r w:rsidR="00392A8A" w:rsidRPr="0009231C">
        <w:rPr>
          <w:rFonts w:ascii="Arial" w:hAnsi="Arial" w:cs="Arial"/>
          <w:sz w:val="20"/>
          <w:szCs w:val="20"/>
        </w:rPr>
        <w:t>e</w:t>
      </w:r>
      <w:r w:rsidRPr="0009231C">
        <w:rPr>
          <w:rFonts w:ascii="Arial" w:hAnsi="Arial" w:cs="Arial"/>
          <w:sz w:val="20"/>
          <w:szCs w:val="20"/>
        </w:rPr>
        <w:t xml:space="preserve"> à 20 000 €. </w:t>
      </w:r>
    </w:p>
    <w:p w:rsidR="001F2E9C" w:rsidRPr="0009231C" w:rsidRDefault="001F2E9C" w:rsidP="001F2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231C">
        <w:rPr>
          <w:rFonts w:ascii="Arial" w:hAnsi="Arial" w:cs="Arial"/>
          <w:sz w:val="20"/>
          <w:szCs w:val="20"/>
        </w:rPr>
        <w:t xml:space="preserve">Cette aide </w:t>
      </w:r>
      <w:r w:rsidR="00E24737" w:rsidRPr="0009231C">
        <w:rPr>
          <w:rFonts w:ascii="Arial" w:hAnsi="Arial" w:cs="Arial"/>
          <w:sz w:val="20"/>
          <w:szCs w:val="20"/>
        </w:rPr>
        <w:t>sera</w:t>
      </w:r>
      <w:r w:rsidRPr="0009231C">
        <w:rPr>
          <w:rFonts w:ascii="Arial" w:hAnsi="Arial" w:cs="Arial"/>
          <w:sz w:val="20"/>
          <w:szCs w:val="20"/>
        </w:rPr>
        <w:t xml:space="preserve"> versée en deux temps :</w:t>
      </w:r>
    </w:p>
    <w:p w:rsidR="001F2E9C" w:rsidRPr="0009231C" w:rsidRDefault="001F2E9C" w:rsidP="001F2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231C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DD0F99" w:rsidRPr="0009231C">
        <w:rPr>
          <w:rFonts w:ascii="Arial" w:hAnsi="Arial" w:cs="Arial"/>
          <w:b/>
          <w:sz w:val="20"/>
          <w:szCs w:val="20"/>
        </w:rPr>
        <w:t>6</w:t>
      </w:r>
      <w:r w:rsidRPr="0009231C">
        <w:rPr>
          <w:rFonts w:ascii="Arial" w:hAnsi="Arial" w:cs="Arial"/>
          <w:b/>
          <w:sz w:val="20"/>
          <w:szCs w:val="20"/>
        </w:rPr>
        <w:t>0% à l’acquisition du bien immobilier (virement sur le compte du notaire)</w:t>
      </w:r>
      <w:r w:rsidR="00024370" w:rsidRPr="0009231C">
        <w:rPr>
          <w:rFonts w:ascii="Arial" w:hAnsi="Arial" w:cs="Arial"/>
          <w:b/>
          <w:sz w:val="20"/>
          <w:szCs w:val="20"/>
        </w:rPr>
        <w:t>;</w:t>
      </w:r>
    </w:p>
    <w:p w:rsidR="001F2E9C" w:rsidRPr="00C872FD" w:rsidRDefault="001F2E9C" w:rsidP="001F2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231C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DD0F99" w:rsidRPr="0009231C">
        <w:rPr>
          <w:rFonts w:ascii="Arial" w:hAnsi="Arial" w:cs="Arial"/>
          <w:b/>
          <w:sz w:val="20"/>
          <w:szCs w:val="20"/>
        </w:rPr>
        <w:t>4</w:t>
      </w:r>
      <w:r w:rsidRPr="0009231C">
        <w:rPr>
          <w:rFonts w:ascii="Arial" w:hAnsi="Arial" w:cs="Arial"/>
          <w:b/>
          <w:sz w:val="20"/>
          <w:szCs w:val="20"/>
        </w:rPr>
        <w:t>0% sur présentation du certificat de non-opposition à la DAACT (Déclaration Attestant</w:t>
      </w:r>
      <w:r w:rsidRPr="00C872FD">
        <w:rPr>
          <w:rFonts w:ascii="Arial" w:hAnsi="Arial" w:cs="Arial"/>
          <w:b/>
          <w:sz w:val="20"/>
          <w:szCs w:val="20"/>
        </w:rPr>
        <w:t xml:space="preserve"> l’Achèvement et la Conformité des Travaux)</w:t>
      </w:r>
      <w:r w:rsidR="00024370" w:rsidRPr="00C872FD">
        <w:rPr>
          <w:rFonts w:ascii="Arial" w:hAnsi="Arial" w:cs="Arial"/>
          <w:b/>
          <w:sz w:val="20"/>
          <w:szCs w:val="20"/>
        </w:rPr>
        <w:t>.</w:t>
      </w:r>
    </w:p>
    <w:p w:rsidR="001F2E9C" w:rsidRPr="00C872FD" w:rsidRDefault="001F2E9C" w:rsidP="001F2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E9C" w:rsidRPr="00C872FD" w:rsidRDefault="001F2E9C" w:rsidP="001F2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72FD">
        <w:rPr>
          <w:rFonts w:ascii="Arial" w:hAnsi="Arial" w:cs="Arial"/>
          <w:sz w:val="20"/>
          <w:szCs w:val="20"/>
        </w:rPr>
        <w:t xml:space="preserve">Cette aide </w:t>
      </w:r>
      <w:r w:rsidR="00CF2C23" w:rsidRPr="00C872FD">
        <w:rPr>
          <w:rFonts w:ascii="Arial" w:hAnsi="Arial" w:cs="Arial"/>
          <w:sz w:val="20"/>
          <w:szCs w:val="20"/>
        </w:rPr>
        <w:t>est</w:t>
      </w:r>
      <w:r w:rsidRPr="00C872FD">
        <w:rPr>
          <w:rFonts w:ascii="Arial" w:hAnsi="Arial" w:cs="Arial"/>
          <w:sz w:val="20"/>
          <w:szCs w:val="20"/>
        </w:rPr>
        <w:t xml:space="preserve"> cumulable avec les subventions ANAH (Agence Nationale de</w:t>
      </w:r>
      <w:r w:rsidR="00055B30" w:rsidRPr="00C872FD">
        <w:rPr>
          <w:rFonts w:ascii="Arial" w:hAnsi="Arial" w:cs="Arial"/>
          <w:sz w:val="20"/>
          <w:szCs w:val="20"/>
        </w:rPr>
        <w:t xml:space="preserve"> </w:t>
      </w:r>
      <w:r w:rsidRPr="00C872FD">
        <w:rPr>
          <w:rFonts w:ascii="Arial" w:hAnsi="Arial" w:cs="Arial"/>
          <w:sz w:val="20"/>
          <w:szCs w:val="20"/>
        </w:rPr>
        <w:t xml:space="preserve">l’Habitat) via le PIG </w:t>
      </w:r>
      <w:r w:rsidR="002B1C1C">
        <w:rPr>
          <w:rFonts w:ascii="Arial" w:hAnsi="Arial" w:cs="Arial"/>
          <w:sz w:val="20"/>
          <w:szCs w:val="20"/>
        </w:rPr>
        <w:t xml:space="preserve">communautaire </w:t>
      </w:r>
      <w:r w:rsidRPr="00C872FD">
        <w:rPr>
          <w:rFonts w:ascii="Arial" w:hAnsi="Arial" w:cs="Arial"/>
          <w:sz w:val="20"/>
          <w:szCs w:val="20"/>
        </w:rPr>
        <w:t xml:space="preserve">(Programme </w:t>
      </w:r>
      <w:r w:rsidR="00E07E70">
        <w:rPr>
          <w:rFonts w:ascii="Arial" w:hAnsi="Arial" w:cs="Arial"/>
          <w:sz w:val="20"/>
          <w:szCs w:val="20"/>
        </w:rPr>
        <w:t>d’Intérêt Général) et l’OPAH RU</w:t>
      </w:r>
      <w:r w:rsidRPr="00C872FD">
        <w:rPr>
          <w:rFonts w:ascii="Arial" w:hAnsi="Arial" w:cs="Arial"/>
          <w:sz w:val="20"/>
          <w:szCs w:val="20"/>
        </w:rPr>
        <w:t>.</w:t>
      </w:r>
    </w:p>
    <w:p w:rsidR="00B06855" w:rsidRPr="00C872FD" w:rsidRDefault="00B06855" w:rsidP="00AD7EE4">
      <w:pPr>
        <w:pStyle w:val="Citationintense"/>
        <w:rPr>
          <w:rStyle w:val="Titredulivre"/>
          <w:szCs w:val="20"/>
        </w:rPr>
      </w:pPr>
      <w:r w:rsidRPr="00C872FD">
        <w:rPr>
          <w:rStyle w:val="Titredulivre"/>
          <w:szCs w:val="20"/>
        </w:rPr>
        <w:t xml:space="preserve">OBLIGATIONS POUR LE DEMANDEUR </w:t>
      </w:r>
    </w:p>
    <w:p w:rsidR="00C90B5E" w:rsidRPr="00C872FD" w:rsidRDefault="00B06855" w:rsidP="00AD7EE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72FD">
        <w:rPr>
          <w:rFonts w:ascii="Arial" w:hAnsi="Arial" w:cs="Arial"/>
          <w:sz w:val="20"/>
          <w:szCs w:val="20"/>
        </w:rPr>
        <w:t>R</w:t>
      </w:r>
      <w:r w:rsidR="001F2E9C" w:rsidRPr="00C872FD">
        <w:rPr>
          <w:rFonts w:ascii="Arial" w:hAnsi="Arial" w:cs="Arial"/>
          <w:sz w:val="20"/>
          <w:szCs w:val="20"/>
        </w:rPr>
        <w:t>énovation des logements et remise sur le marché d’une offre nouvelle de logements fam</w:t>
      </w:r>
      <w:r w:rsidR="00326561" w:rsidRPr="00C872FD">
        <w:rPr>
          <w:rFonts w:ascii="Arial" w:hAnsi="Arial" w:cs="Arial"/>
          <w:sz w:val="20"/>
          <w:szCs w:val="20"/>
        </w:rPr>
        <w:t>iliaux (au moins 1/2</w:t>
      </w:r>
      <w:r w:rsidR="001F2E9C" w:rsidRPr="00C872FD">
        <w:rPr>
          <w:rFonts w:ascii="Arial" w:hAnsi="Arial" w:cs="Arial"/>
          <w:sz w:val="20"/>
          <w:szCs w:val="20"/>
        </w:rPr>
        <w:t xml:space="preserve"> du nombre des logements </w:t>
      </w:r>
      <w:r w:rsidR="00392A8A" w:rsidRPr="00C872FD">
        <w:rPr>
          <w:rFonts w:ascii="Arial" w:hAnsi="Arial" w:cs="Arial"/>
          <w:sz w:val="20"/>
          <w:szCs w:val="20"/>
        </w:rPr>
        <w:t xml:space="preserve">de </w:t>
      </w:r>
      <w:r w:rsidR="001F2E9C" w:rsidRPr="00C872FD">
        <w:rPr>
          <w:rFonts w:ascii="Arial" w:hAnsi="Arial" w:cs="Arial"/>
          <w:sz w:val="20"/>
          <w:szCs w:val="20"/>
        </w:rPr>
        <w:t xml:space="preserve">l’immeuble </w:t>
      </w:r>
      <w:r w:rsidRPr="00C872FD">
        <w:rPr>
          <w:rFonts w:ascii="Arial" w:hAnsi="Arial" w:cs="Arial"/>
          <w:sz w:val="20"/>
          <w:szCs w:val="20"/>
        </w:rPr>
        <w:t>en T3 et plus après rénovation)</w:t>
      </w:r>
      <w:r w:rsidR="001F2E9C" w:rsidRPr="00C872FD">
        <w:rPr>
          <w:rFonts w:ascii="Arial" w:hAnsi="Arial" w:cs="Arial"/>
          <w:sz w:val="20"/>
          <w:szCs w:val="20"/>
        </w:rPr>
        <w:t>;</w:t>
      </w:r>
    </w:p>
    <w:p w:rsidR="00C90B5E" w:rsidRPr="00C872FD" w:rsidRDefault="00B06855" w:rsidP="00AD7EE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72FD">
        <w:rPr>
          <w:rFonts w:ascii="Arial" w:hAnsi="Arial" w:cs="Arial"/>
          <w:sz w:val="20"/>
          <w:szCs w:val="20"/>
        </w:rPr>
        <w:t>O</w:t>
      </w:r>
      <w:r w:rsidR="001F2E9C" w:rsidRPr="00C872FD">
        <w:rPr>
          <w:rFonts w:ascii="Arial" w:hAnsi="Arial" w:cs="Arial"/>
          <w:sz w:val="20"/>
          <w:szCs w:val="20"/>
        </w:rPr>
        <w:t>bligation de ravalem</w:t>
      </w:r>
      <w:r w:rsidR="001F4579" w:rsidRPr="00C872FD">
        <w:rPr>
          <w:rFonts w:ascii="Arial" w:hAnsi="Arial" w:cs="Arial"/>
          <w:sz w:val="20"/>
          <w:szCs w:val="20"/>
        </w:rPr>
        <w:t>ent de la façade</w:t>
      </w:r>
      <w:r w:rsidR="001F2E9C" w:rsidRPr="00C872FD">
        <w:rPr>
          <w:rFonts w:ascii="Arial" w:hAnsi="Arial" w:cs="Arial"/>
          <w:sz w:val="20"/>
          <w:szCs w:val="20"/>
        </w:rPr>
        <w:t>;</w:t>
      </w:r>
    </w:p>
    <w:p w:rsidR="001F2E9C" w:rsidRPr="00C872FD" w:rsidRDefault="00B06855" w:rsidP="00AD7EE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72FD">
        <w:rPr>
          <w:rFonts w:ascii="Arial" w:hAnsi="Arial" w:cs="Arial"/>
          <w:sz w:val="20"/>
          <w:szCs w:val="20"/>
        </w:rPr>
        <w:t>P</w:t>
      </w:r>
      <w:r w:rsidR="001F2E9C" w:rsidRPr="00C872FD">
        <w:rPr>
          <w:rFonts w:ascii="Arial" w:hAnsi="Arial" w:cs="Arial"/>
          <w:sz w:val="20"/>
          <w:szCs w:val="20"/>
        </w:rPr>
        <w:t xml:space="preserve">our éviter la réalisation de plus-value immobilière : interdiction de revente sous </w:t>
      </w:r>
      <w:r w:rsidR="001F2E9C" w:rsidRPr="00C872FD">
        <w:rPr>
          <w:rFonts w:ascii="Arial" w:hAnsi="Arial" w:cs="Arial"/>
          <w:b/>
          <w:sz w:val="20"/>
          <w:szCs w:val="20"/>
        </w:rPr>
        <w:t xml:space="preserve">6 ans, </w:t>
      </w:r>
      <w:r w:rsidR="00392A8A" w:rsidRPr="00C872FD">
        <w:rPr>
          <w:rFonts w:ascii="Arial" w:hAnsi="Arial" w:cs="Arial"/>
          <w:sz w:val="20"/>
          <w:szCs w:val="20"/>
        </w:rPr>
        <w:t>sous réserve du</w:t>
      </w:r>
      <w:r w:rsidR="001F2E9C" w:rsidRPr="00C872FD">
        <w:rPr>
          <w:rFonts w:ascii="Arial" w:hAnsi="Arial" w:cs="Arial"/>
          <w:sz w:val="20"/>
          <w:szCs w:val="20"/>
        </w:rPr>
        <w:t xml:space="preserve"> remboursement de la subvention perçue proportionne</w:t>
      </w:r>
      <w:r w:rsidR="00CF2C23" w:rsidRPr="00C872FD">
        <w:rPr>
          <w:rFonts w:ascii="Arial" w:hAnsi="Arial" w:cs="Arial"/>
          <w:sz w:val="20"/>
          <w:szCs w:val="20"/>
        </w:rPr>
        <w:t>llement à la durée de propriété ;</w:t>
      </w:r>
    </w:p>
    <w:p w:rsidR="00CF2C23" w:rsidRPr="00C872FD" w:rsidRDefault="00CF2C23" w:rsidP="00AD7EE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72FD">
        <w:rPr>
          <w:rFonts w:ascii="Arial" w:hAnsi="Arial" w:cs="Arial"/>
          <w:sz w:val="20"/>
          <w:szCs w:val="20"/>
        </w:rPr>
        <w:t>Dépôt d’un PC ou d’une DP</w:t>
      </w:r>
      <w:r w:rsidR="00392A8A" w:rsidRPr="00C872FD">
        <w:rPr>
          <w:rFonts w:ascii="Arial" w:hAnsi="Arial" w:cs="Arial"/>
          <w:sz w:val="20"/>
          <w:szCs w:val="20"/>
        </w:rPr>
        <w:t>.</w:t>
      </w:r>
    </w:p>
    <w:p w:rsidR="001F2E9C" w:rsidRPr="00C872FD" w:rsidRDefault="001F2E9C" w:rsidP="001F2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2E9C" w:rsidRPr="00C872FD" w:rsidRDefault="001F2E9C" w:rsidP="001F2E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72FD">
        <w:rPr>
          <w:rFonts w:ascii="Arial" w:hAnsi="Arial" w:cs="Arial"/>
          <w:sz w:val="20"/>
          <w:szCs w:val="20"/>
        </w:rPr>
        <w:lastRenderedPageBreak/>
        <w:t xml:space="preserve">Ces contraintes seront inscrites à l’acte notarié : clause anti-spéculative, </w:t>
      </w:r>
      <w:r w:rsidR="00CF2C23" w:rsidRPr="00C872FD">
        <w:rPr>
          <w:rFonts w:ascii="Arial" w:hAnsi="Arial" w:cs="Arial"/>
          <w:sz w:val="20"/>
          <w:szCs w:val="20"/>
        </w:rPr>
        <w:t xml:space="preserve">nombre de logements avant/après, </w:t>
      </w:r>
      <w:r w:rsidRPr="00C872FD">
        <w:rPr>
          <w:rFonts w:ascii="Arial" w:hAnsi="Arial" w:cs="Arial"/>
          <w:sz w:val="20"/>
          <w:szCs w:val="20"/>
        </w:rPr>
        <w:t>obligation de dépôt d’un permis de construire (PC) ou d’une déclaration préalable (DP) et obligation de réalisation des travaux.</w:t>
      </w:r>
    </w:p>
    <w:p w:rsidR="001F2E9C" w:rsidRDefault="001F2E9C" w:rsidP="001044A0">
      <w:pPr>
        <w:spacing w:after="120"/>
        <w:rPr>
          <w:b/>
          <w:u w:val="single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096F44" w:rsidTr="00096F44">
        <w:tc>
          <w:tcPr>
            <w:tcW w:w="9062" w:type="dxa"/>
            <w:shd w:val="clear" w:color="auto" w:fill="F2F2F2" w:themeFill="background1" w:themeFillShade="F2"/>
          </w:tcPr>
          <w:p w:rsidR="00096F44" w:rsidRDefault="00096F44" w:rsidP="00096F44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:rsidR="00096F44" w:rsidRPr="00096F44" w:rsidRDefault="002D7DE5" w:rsidP="00096F44">
            <w:pPr>
              <w:spacing w:after="120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color w:val="595959" w:themeColor="text1" w:themeTint="A6"/>
                <w:sz w:val="28"/>
              </w:rPr>
              <w:t>ASPECT</w:t>
            </w:r>
            <w:r w:rsidR="00AC45B2">
              <w:rPr>
                <w:rFonts w:cs="Arial"/>
                <w:b/>
                <w:color w:val="595959" w:themeColor="text1" w:themeTint="A6"/>
                <w:sz w:val="28"/>
              </w:rPr>
              <w:t>S</w:t>
            </w:r>
            <w:r>
              <w:rPr>
                <w:rFonts w:cs="Arial"/>
                <w:b/>
                <w:color w:val="595959" w:themeColor="text1" w:themeTint="A6"/>
                <w:sz w:val="28"/>
              </w:rPr>
              <w:t xml:space="preserve"> GÉNÉRAUX DE L’OPÉ</w:t>
            </w:r>
            <w:r w:rsidR="00096F44" w:rsidRPr="003B530B">
              <w:rPr>
                <w:rFonts w:cs="Arial"/>
                <w:b/>
                <w:color w:val="595959" w:themeColor="text1" w:themeTint="A6"/>
                <w:sz w:val="28"/>
              </w:rPr>
              <w:t>RATION</w:t>
            </w:r>
          </w:p>
          <w:p w:rsidR="00096F44" w:rsidRDefault="00096F44" w:rsidP="001044A0">
            <w:pPr>
              <w:spacing w:after="120"/>
              <w:rPr>
                <w:b/>
                <w:u w:val="single"/>
              </w:rPr>
            </w:pPr>
          </w:p>
        </w:tc>
      </w:tr>
    </w:tbl>
    <w:p w:rsidR="0094325B" w:rsidRPr="00096F44" w:rsidRDefault="0094325B" w:rsidP="00096F44">
      <w:pPr>
        <w:spacing w:after="120"/>
        <w:rPr>
          <w:rFonts w:ascii="Arial" w:hAnsi="Arial" w:cs="Arial"/>
          <w:b/>
        </w:rPr>
      </w:pPr>
    </w:p>
    <w:p w:rsidR="00096F44" w:rsidRPr="00096F44" w:rsidRDefault="00096F44" w:rsidP="00096F44">
      <w:pPr>
        <w:spacing w:after="120"/>
        <w:rPr>
          <w:rFonts w:ascii="Arial" w:hAnsi="Arial" w:cs="Arial"/>
          <w:b/>
        </w:rPr>
      </w:pPr>
    </w:p>
    <w:p w:rsidR="00BA6252" w:rsidRDefault="00541357">
      <w:pPr>
        <w:rPr>
          <w:rFonts w:ascii="Arial" w:hAnsi="Arial" w:cs="Arial"/>
          <w:b/>
          <w:szCs w:val="14"/>
          <w:u w:val="single"/>
        </w:rPr>
      </w:pPr>
      <w:r w:rsidRPr="00DB3B70">
        <w:rPr>
          <w:rFonts w:ascii="Arial" w:hAnsi="Arial" w:cs="Arial"/>
          <w:b/>
          <w:szCs w:val="14"/>
          <w:u w:val="single"/>
        </w:rPr>
        <w:t>N</w:t>
      </w:r>
      <w:r w:rsidR="002D7DE5">
        <w:rPr>
          <w:rFonts w:ascii="Arial" w:hAnsi="Arial" w:cs="Arial"/>
          <w:b/>
          <w:szCs w:val="14"/>
          <w:u w:val="single"/>
        </w:rPr>
        <w:t xml:space="preserve">om </w:t>
      </w:r>
      <w:r w:rsidRPr="00DB3B70">
        <w:rPr>
          <w:rFonts w:ascii="Arial" w:hAnsi="Arial" w:cs="Arial"/>
          <w:b/>
          <w:szCs w:val="14"/>
          <w:u w:val="single"/>
        </w:rPr>
        <w:t>du particulier</w:t>
      </w:r>
      <w:r w:rsidR="00A02404" w:rsidRPr="00DB3B70">
        <w:rPr>
          <w:rFonts w:ascii="Arial" w:hAnsi="Arial" w:cs="Arial"/>
          <w:b/>
          <w:szCs w:val="14"/>
          <w:u w:val="single"/>
        </w:rPr>
        <w:t xml:space="preserve"> ou du professionnel</w:t>
      </w:r>
      <w:r w:rsidR="00BA6252" w:rsidRPr="002D7DE5">
        <w:rPr>
          <w:rFonts w:ascii="Arial" w:hAnsi="Arial" w:cs="Arial"/>
          <w:b/>
          <w:szCs w:val="14"/>
        </w:rPr>
        <w:t> :</w:t>
      </w:r>
    </w:p>
    <w:p w:rsidR="00541357" w:rsidRDefault="00541357">
      <w:pPr>
        <w:rPr>
          <w:rFonts w:ascii="Arial" w:hAnsi="Arial" w:cs="Arial"/>
        </w:rPr>
      </w:pPr>
      <w:r w:rsidRPr="00DB3B7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7DE5" w:rsidRDefault="002D7DE5" w:rsidP="002D7DE5">
      <w:pPr>
        <w:rPr>
          <w:rFonts w:ascii="Arial" w:hAnsi="Arial" w:cs="Arial"/>
          <w:b/>
          <w:szCs w:val="14"/>
          <w:u w:val="single"/>
        </w:rPr>
      </w:pPr>
      <w:r w:rsidRPr="00DB3B70">
        <w:rPr>
          <w:rFonts w:ascii="Arial" w:hAnsi="Arial" w:cs="Arial"/>
          <w:b/>
          <w:szCs w:val="14"/>
          <w:u w:val="single"/>
        </w:rPr>
        <w:t>Coordonnées</w:t>
      </w:r>
      <w:r w:rsidRPr="002D7DE5">
        <w:rPr>
          <w:rFonts w:ascii="Arial" w:hAnsi="Arial" w:cs="Arial"/>
          <w:b/>
          <w:szCs w:val="14"/>
          <w:u w:val="single"/>
        </w:rPr>
        <w:t xml:space="preserve"> </w:t>
      </w:r>
      <w:r w:rsidRPr="00DB3B70">
        <w:rPr>
          <w:rFonts w:ascii="Arial" w:hAnsi="Arial" w:cs="Arial"/>
          <w:b/>
          <w:szCs w:val="14"/>
          <w:u w:val="single"/>
        </w:rPr>
        <w:t>du particulier ou du professionnel</w:t>
      </w:r>
      <w:r w:rsidRPr="002D7DE5">
        <w:rPr>
          <w:rFonts w:ascii="Arial" w:hAnsi="Arial" w:cs="Arial"/>
          <w:b/>
          <w:szCs w:val="14"/>
        </w:rPr>
        <w:t> :</w:t>
      </w:r>
    </w:p>
    <w:p w:rsidR="002D7DE5" w:rsidRDefault="002D7DE5" w:rsidP="002D7DE5">
      <w:pPr>
        <w:rPr>
          <w:rFonts w:ascii="Arial" w:hAnsi="Arial" w:cs="Arial"/>
        </w:rPr>
      </w:pPr>
      <w:r w:rsidRPr="00DB3B7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C857A6" w:rsidRPr="00DB3B70" w:rsidRDefault="00C857A6">
      <w:pPr>
        <w:rPr>
          <w:rFonts w:ascii="Arial" w:hAnsi="Arial" w:cs="Arial"/>
          <w:b/>
          <w:u w:val="single"/>
        </w:rPr>
      </w:pPr>
      <w:r w:rsidRPr="00DB3B70">
        <w:rPr>
          <w:rFonts w:ascii="Arial" w:hAnsi="Arial" w:cs="Arial"/>
          <w:b/>
          <w:u w:val="single"/>
        </w:rPr>
        <w:t xml:space="preserve">Adresse </w:t>
      </w:r>
      <w:r w:rsidR="00EE4E87">
        <w:rPr>
          <w:rFonts w:ascii="Arial" w:hAnsi="Arial" w:cs="Arial"/>
          <w:b/>
          <w:u w:val="single"/>
        </w:rPr>
        <w:t>complète</w:t>
      </w:r>
      <w:r w:rsidR="002D7DE5">
        <w:rPr>
          <w:rFonts w:ascii="Arial" w:hAnsi="Arial" w:cs="Arial"/>
          <w:b/>
          <w:u w:val="single"/>
        </w:rPr>
        <w:t xml:space="preserve"> </w:t>
      </w:r>
      <w:r w:rsidR="0094325B" w:rsidRPr="00DB3B70">
        <w:rPr>
          <w:rFonts w:ascii="Arial" w:hAnsi="Arial" w:cs="Arial"/>
          <w:b/>
          <w:u w:val="single"/>
        </w:rPr>
        <w:t>de l’opération</w:t>
      </w:r>
      <w:r w:rsidR="0094325B" w:rsidRPr="002D7DE5">
        <w:rPr>
          <w:rFonts w:ascii="Arial" w:hAnsi="Arial" w:cs="Arial"/>
          <w:b/>
        </w:rPr>
        <w:t> :</w:t>
      </w:r>
      <w:r w:rsidR="0094325B" w:rsidRPr="00DB3B70">
        <w:rPr>
          <w:rFonts w:ascii="Arial" w:hAnsi="Arial" w:cs="Arial"/>
          <w:b/>
          <w:u w:val="single"/>
        </w:rPr>
        <w:t xml:space="preserve"> </w:t>
      </w:r>
    </w:p>
    <w:p w:rsidR="00524CE7" w:rsidRDefault="002D7DE5" w:rsidP="002D7DE5">
      <w:pPr>
        <w:rPr>
          <w:rFonts w:ascii="Arial" w:hAnsi="Arial" w:cs="Arial"/>
        </w:rPr>
      </w:pPr>
      <w:r w:rsidRPr="00DB3B7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24CE7" w:rsidRPr="00524CE7" w:rsidRDefault="00524CE7" w:rsidP="00524CE7">
      <w:pPr>
        <w:rPr>
          <w:rFonts w:ascii="Arial" w:hAnsi="Arial" w:cs="Arial"/>
          <w:b/>
          <w:u w:val="single"/>
        </w:rPr>
      </w:pPr>
      <w:r w:rsidRPr="002D7DE5">
        <w:rPr>
          <w:rFonts w:ascii="Arial" w:hAnsi="Arial" w:cs="Arial"/>
          <w:b/>
          <w:u w:val="single"/>
        </w:rPr>
        <w:t xml:space="preserve">Date d’acquisition (prévisionnelle) </w:t>
      </w:r>
      <w:r>
        <w:rPr>
          <w:rFonts w:ascii="Arial" w:hAnsi="Arial" w:cs="Arial"/>
          <w:b/>
          <w:u w:val="single"/>
        </w:rPr>
        <w:t>/ S</w:t>
      </w:r>
      <w:r w:rsidRPr="002D7DE5">
        <w:rPr>
          <w:rFonts w:ascii="Arial" w:hAnsi="Arial" w:cs="Arial"/>
          <w:b/>
          <w:u w:val="single"/>
        </w:rPr>
        <w:t>ignature de l’acte de vente</w:t>
      </w:r>
      <w:r w:rsidRPr="002D7DE5">
        <w:rPr>
          <w:rFonts w:ascii="Arial" w:hAnsi="Arial" w:cs="Arial"/>
          <w:b/>
        </w:rPr>
        <w:t xml:space="preserve"> :</w:t>
      </w:r>
      <w:r w:rsidRPr="002D7DE5">
        <w:rPr>
          <w:rFonts w:ascii="Arial" w:hAnsi="Arial" w:cs="Arial"/>
          <w:b/>
          <w:u w:val="single"/>
        </w:rPr>
        <w:t xml:space="preserve"> </w:t>
      </w:r>
      <w:r w:rsidRPr="00524CE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</w:t>
      </w:r>
    </w:p>
    <w:p w:rsidR="00B91968" w:rsidRDefault="00B91968" w:rsidP="002D7DE5">
      <w:pPr>
        <w:rPr>
          <w:rFonts w:ascii="Arial" w:hAnsi="Arial" w:cs="Arial"/>
        </w:rPr>
      </w:pPr>
    </w:p>
    <w:p w:rsidR="00B55EA5" w:rsidRDefault="002D7DE5" w:rsidP="00B55EA5">
      <w:pPr>
        <w:rPr>
          <w:rFonts w:ascii="Arial" w:hAnsi="Arial" w:cs="Arial"/>
        </w:rPr>
      </w:pPr>
      <w:r w:rsidRPr="002D7DE5">
        <w:rPr>
          <w:rFonts w:ascii="Arial" w:hAnsi="Arial" w:cs="Arial"/>
          <w:b/>
          <w:u w:val="single"/>
        </w:rPr>
        <w:t xml:space="preserve">Parcelles et sections </w:t>
      </w:r>
      <w:r w:rsidR="0094325B" w:rsidRPr="002D7DE5">
        <w:rPr>
          <w:rFonts w:ascii="Arial" w:hAnsi="Arial" w:cs="Arial"/>
          <w:b/>
          <w:u w:val="single"/>
        </w:rPr>
        <w:t>cadastrales</w:t>
      </w:r>
      <w:r w:rsidRPr="002D7DE5">
        <w:rPr>
          <w:rFonts w:ascii="Arial" w:hAnsi="Arial" w:cs="Arial"/>
          <w:b/>
        </w:rPr>
        <w:t> :</w:t>
      </w:r>
      <w:r w:rsidR="00B55EA5">
        <w:rPr>
          <w:rFonts w:ascii="Arial" w:hAnsi="Arial" w:cs="Arial"/>
          <w:b/>
        </w:rPr>
        <w:t xml:space="preserve"> </w:t>
      </w:r>
      <w:r w:rsidR="00B55EA5">
        <w:rPr>
          <w:rFonts w:ascii="Arial" w:hAnsi="Arial" w:cs="Arial"/>
        </w:rPr>
        <w:t>...........................</w:t>
      </w:r>
      <w:r w:rsidR="00B55EA5">
        <w:rPr>
          <w:rFonts w:ascii="Arial" w:hAnsi="Arial" w:cs="Arial"/>
          <w:b/>
        </w:rPr>
        <w:t xml:space="preserve"> </w:t>
      </w:r>
      <w:r w:rsidR="00B55EA5">
        <w:rPr>
          <w:rFonts w:ascii="Arial" w:hAnsi="Arial" w:cs="Arial"/>
          <w:b/>
          <w:u w:val="single"/>
        </w:rPr>
        <w:t>Zonage POS-PLU</w:t>
      </w:r>
      <w:r w:rsidR="00B55EA5" w:rsidRPr="002D7DE5">
        <w:rPr>
          <w:rFonts w:ascii="Arial" w:hAnsi="Arial" w:cs="Arial"/>
          <w:b/>
        </w:rPr>
        <w:t> :</w:t>
      </w:r>
      <w:r w:rsidR="00B55EA5">
        <w:rPr>
          <w:rFonts w:ascii="Arial" w:hAnsi="Arial" w:cs="Arial"/>
        </w:rPr>
        <w:t xml:space="preserve"> ...........................</w:t>
      </w:r>
    </w:p>
    <w:p w:rsidR="002D7DE5" w:rsidRDefault="002D7DE5" w:rsidP="002D7DE5">
      <w:pPr>
        <w:rPr>
          <w:rFonts w:ascii="Arial" w:hAnsi="Arial" w:cs="Arial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114"/>
        <w:gridCol w:w="2835"/>
        <w:gridCol w:w="3260"/>
      </w:tblGrid>
      <w:tr w:rsidR="00E07E70" w:rsidTr="00E07E70"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</w:tcPr>
          <w:p w:rsidR="00E07E70" w:rsidRPr="00146790" w:rsidRDefault="00E07E7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Caractéristiques de l’i</w:t>
            </w:r>
            <w:r w:rsidRPr="00146790">
              <w:rPr>
                <w:rFonts w:ascii="Arial" w:hAnsi="Arial" w:cs="Arial"/>
                <w:b/>
                <w:i/>
              </w:rPr>
              <w:t>mmeuble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7E70" w:rsidRPr="002D7DE5" w:rsidRDefault="00E07E70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E70" w:rsidRPr="002D7DE5" w:rsidRDefault="00E07E70">
            <w:pPr>
              <w:rPr>
                <w:rFonts w:ascii="Arial" w:hAnsi="Arial" w:cs="Arial"/>
                <w:b/>
              </w:rPr>
            </w:pPr>
          </w:p>
        </w:tc>
      </w:tr>
      <w:tr w:rsidR="00E07E70" w:rsidTr="00E07E70">
        <w:tc>
          <w:tcPr>
            <w:tcW w:w="3114" w:type="dxa"/>
            <w:tcBorders>
              <w:top w:val="single" w:sz="4" w:space="0" w:color="auto"/>
            </w:tcBorders>
          </w:tcPr>
          <w:p w:rsidR="00E07E70" w:rsidRPr="00F12FEF" w:rsidRDefault="00E07E70" w:rsidP="00146790">
            <w:pPr>
              <w:rPr>
                <w:rFonts w:ascii="Arial" w:hAnsi="Arial" w:cs="Arial"/>
                <w:b/>
              </w:rPr>
            </w:pPr>
          </w:p>
          <w:p w:rsidR="00E07E70" w:rsidRPr="00F12FEF" w:rsidRDefault="00E07E70" w:rsidP="00146790">
            <w:pPr>
              <w:rPr>
                <w:rFonts w:ascii="Arial" w:hAnsi="Arial" w:cs="Arial"/>
                <w:b/>
              </w:rPr>
            </w:pPr>
            <w:r w:rsidRPr="00F12FEF">
              <w:rPr>
                <w:rFonts w:ascii="Arial" w:hAnsi="Arial" w:cs="Arial"/>
                <w:b/>
              </w:rPr>
              <w:t>Nombre de logements AVANT :</w:t>
            </w:r>
          </w:p>
          <w:p w:rsidR="00E07E70" w:rsidRPr="00F12FEF" w:rsidRDefault="00E07E70" w:rsidP="00146790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07E70" w:rsidRPr="00F12FEF" w:rsidRDefault="00E07E70" w:rsidP="00146790">
            <w:pPr>
              <w:rPr>
                <w:rFonts w:ascii="Arial" w:hAnsi="Arial" w:cs="Arial"/>
                <w:b/>
              </w:rPr>
            </w:pPr>
          </w:p>
          <w:p w:rsidR="00E07E70" w:rsidRPr="00F12FEF" w:rsidRDefault="00E07E70" w:rsidP="00146790">
            <w:pPr>
              <w:rPr>
                <w:rFonts w:ascii="Arial" w:hAnsi="Arial" w:cs="Arial"/>
                <w:b/>
              </w:rPr>
            </w:pPr>
            <w:r w:rsidRPr="00F12FEF">
              <w:rPr>
                <w:rFonts w:ascii="Arial" w:hAnsi="Arial" w:cs="Arial"/>
                <w:b/>
              </w:rPr>
              <w:t>Nombre de logements APRÈS :</w:t>
            </w:r>
          </w:p>
          <w:p w:rsidR="00E07E70" w:rsidRPr="00F12FEF" w:rsidRDefault="00E07E70" w:rsidP="00146790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07E70" w:rsidRPr="00F12FEF" w:rsidRDefault="00E07E70" w:rsidP="00146790">
            <w:pPr>
              <w:rPr>
                <w:rFonts w:ascii="Arial" w:hAnsi="Arial" w:cs="Arial"/>
                <w:b/>
              </w:rPr>
            </w:pPr>
          </w:p>
          <w:p w:rsidR="00E07E70" w:rsidRPr="00F12FEF" w:rsidRDefault="00E07E70" w:rsidP="00E07E70">
            <w:pPr>
              <w:rPr>
                <w:rFonts w:ascii="Arial" w:hAnsi="Arial" w:cs="Arial"/>
                <w:b/>
              </w:rPr>
            </w:pPr>
            <w:r w:rsidRPr="00F12FEF">
              <w:rPr>
                <w:rFonts w:ascii="Arial" w:hAnsi="Arial" w:cs="Arial"/>
                <w:b/>
              </w:rPr>
              <w:t xml:space="preserve">Nombre de logements en T3 et </w:t>
            </w:r>
            <w:r>
              <w:rPr>
                <w:rFonts w:ascii="Arial" w:hAnsi="Arial" w:cs="Arial"/>
                <w:b/>
              </w:rPr>
              <w:t>+</w:t>
            </w:r>
            <w:r w:rsidRPr="00F12FEF">
              <w:rPr>
                <w:rFonts w:ascii="Arial" w:hAnsi="Arial" w:cs="Arial"/>
                <w:b/>
              </w:rPr>
              <w:t xml:space="preserve"> après rénovation :</w:t>
            </w:r>
          </w:p>
        </w:tc>
      </w:tr>
      <w:tr w:rsidR="00E07E70" w:rsidTr="00E07E70">
        <w:trPr>
          <w:trHeight w:val="815"/>
        </w:trPr>
        <w:tc>
          <w:tcPr>
            <w:tcW w:w="3114" w:type="dxa"/>
          </w:tcPr>
          <w:p w:rsidR="00E07E70" w:rsidRDefault="00E07E70" w:rsidP="00146790">
            <w:pPr>
              <w:rPr>
                <w:rFonts w:ascii="Arial" w:hAnsi="Arial" w:cs="Arial"/>
                <w:b/>
              </w:rPr>
            </w:pPr>
          </w:p>
          <w:p w:rsidR="00E07E70" w:rsidRPr="002D7DE5" w:rsidRDefault="00E07E70" w:rsidP="00146790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07E70" w:rsidRPr="002D7DE5" w:rsidRDefault="00E07E70" w:rsidP="00146790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E07E70" w:rsidRPr="002D7DE5" w:rsidRDefault="00E07E70" w:rsidP="00146790">
            <w:pPr>
              <w:rPr>
                <w:rFonts w:ascii="Arial" w:hAnsi="Arial" w:cs="Arial"/>
                <w:b/>
              </w:rPr>
            </w:pPr>
          </w:p>
        </w:tc>
      </w:tr>
    </w:tbl>
    <w:p w:rsidR="002D7DE5" w:rsidRDefault="002D7DE5">
      <w:pPr>
        <w:rPr>
          <w:rFonts w:ascii="Arial" w:hAnsi="Arial" w:cs="Arial"/>
        </w:rPr>
      </w:pPr>
    </w:p>
    <w:p w:rsidR="0094325B" w:rsidRDefault="0094325B">
      <w:pPr>
        <w:rPr>
          <w:rFonts w:ascii="Arial" w:hAnsi="Arial" w:cs="Arial"/>
        </w:rPr>
      </w:pPr>
      <w:r w:rsidRPr="002D7DE5">
        <w:rPr>
          <w:rFonts w:ascii="Arial" w:hAnsi="Arial" w:cs="Arial"/>
          <w:b/>
          <w:u w:val="single"/>
        </w:rPr>
        <w:t>SP (Surface de plancher)</w:t>
      </w:r>
      <w:r w:rsidR="009D6BF6" w:rsidRPr="002D7DE5">
        <w:rPr>
          <w:rFonts w:ascii="Arial" w:hAnsi="Arial" w:cs="Arial"/>
          <w:b/>
          <w:u w:val="single"/>
        </w:rPr>
        <w:t xml:space="preserve"> de votre opération</w:t>
      </w:r>
      <w:r w:rsidRPr="002D7DE5">
        <w:rPr>
          <w:rFonts w:ascii="Arial" w:hAnsi="Arial" w:cs="Arial"/>
          <w:b/>
        </w:rPr>
        <w:t> :</w:t>
      </w:r>
      <w:r w:rsidRPr="002D7DE5">
        <w:rPr>
          <w:rFonts w:ascii="Arial" w:hAnsi="Arial" w:cs="Arial"/>
        </w:rPr>
        <w:t xml:space="preserve"> </w:t>
      </w:r>
      <w:r w:rsidR="009D6BF6" w:rsidRPr="00DB3B70">
        <w:rPr>
          <w:rFonts w:ascii="Arial" w:hAnsi="Arial" w:cs="Arial"/>
        </w:rPr>
        <w:t>………</w:t>
      </w:r>
      <w:r w:rsidR="00273BAA" w:rsidRPr="00DB3B70">
        <w:rPr>
          <w:rFonts w:ascii="Arial" w:hAnsi="Arial" w:cs="Arial"/>
        </w:rPr>
        <w:t>……..</w:t>
      </w:r>
      <w:r w:rsidR="009D6BF6" w:rsidRPr="00DB3B70">
        <w:rPr>
          <w:rFonts w:ascii="Arial" w:hAnsi="Arial" w:cs="Arial"/>
        </w:rPr>
        <w:t>…</w:t>
      </w:r>
      <w:r w:rsidR="00C857A6" w:rsidRPr="00DB3B70">
        <w:rPr>
          <w:rFonts w:ascii="Arial" w:hAnsi="Arial" w:cs="Arial"/>
        </w:rPr>
        <w:t>……………</w:t>
      </w:r>
      <w:r w:rsidR="009D6BF6" w:rsidRPr="00DB3B70">
        <w:rPr>
          <w:rFonts w:ascii="Arial" w:hAnsi="Arial" w:cs="Arial"/>
        </w:rPr>
        <w:t xml:space="preserve"> m²</w:t>
      </w:r>
    </w:p>
    <w:p w:rsidR="0090493E" w:rsidRDefault="00B91968">
      <w:pPr>
        <w:rPr>
          <w:rFonts w:ascii="Arial" w:hAnsi="Arial" w:cs="Arial"/>
        </w:rPr>
      </w:pPr>
      <w:r w:rsidRPr="00146790">
        <w:rPr>
          <w:rFonts w:ascii="Arial" w:hAnsi="Arial" w:cs="Arial"/>
          <w:b/>
          <w:u w:val="single"/>
        </w:rPr>
        <w:t>Durée de la vacance (date de la dernière occupation)</w:t>
      </w:r>
      <w:r w:rsidRPr="00146790">
        <w:rPr>
          <w:rFonts w:ascii="Arial" w:hAnsi="Arial" w:cs="Arial"/>
          <w:b/>
        </w:rPr>
        <w:t> :</w:t>
      </w:r>
      <w:r w:rsidR="00EE4E87">
        <w:rPr>
          <w:rFonts w:ascii="Arial" w:hAnsi="Arial" w:cs="Arial"/>
        </w:rPr>
        <w:t xml:space="preserve"> ……… ans : …. /….. /</w:t>
      </w:r>
      <w:r>
        <w:rPr>
          <w:rFonts w:ascii="Arial" w:hAnsi="Arial" w:cs="Arial"/>
        </w:rPr>
        <w:t>…..</w:t>
      </w:r>
    </w:p>
    <w:p w:rsidR="00EB6B3E" w:rsidRDefault="0015066A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</w:t>
      </w:r>
      <w:r w:rsidR="00EB6B3E" w:rsidRPr="00EB6B3E">
        <w:rPr>
          <w:rFonts w:ascii="Arial" w:hAnsi="Arial" w:cs="Arial"/>
          <w:b/>
          <w:u w:val="single"/>
        </w:rPr>
        <w:t>u état de dégradation avancée</w:t>
      </w:r>
      <w:r w:rsidR="00BD2874">
        <w:rPr>
          <w:rFonts w:ascii="Arial" w:hAnsi="Arial" w:cs="Arial"/>
          <w:b/>
          <w:u w:val="single"/>
        </w:rPr>
        <w:t xml:space="preserve"> (attestée par un financement ANAH pour des travaux lourds ou un contrôle de ou des logements(s) faisant état de non décence)</w:t>
      </w:r>
      <w:r w:rsidR="00EB6B3E" w:rsidRPr="00EB6B3E">
        <w:rPr>
          <w:rFonts w:ascii="Arial" w:hAnsi="Arial" w:cs="Arial"/>
          <w:b/>
        </w:rPr>
        <w:t> :</w:t>
      </w:r>
      <w:r w:rsidR="00EB6B3E">
        <w:rPr>
          <w:rFonts w:ascii="Arial" w:hAnsi="Arial" w:cs="Arial"/>
          <w:b/>
        </w:rPr>
        <w:t xml:space="preserve"> </w:t>
      </w:r>
      <w:r w:rsidR="00EB6B3E" w:rsidRPr="00EB6B3E">
        <w:rPr>
          <w:rFonts w:ascii="Arial" w:hAnsi="Arial" w:cs="Arial"/>
        </w:rPr>
        <w:t>OUI / NON</w:t>
      </w:r>
    </w:p>
    <w:p w:rsidR="003A297C" w:rsidRPr="00EB6B3E" w:rsidRDefault="003A297C">
      <w:pPr>
        <w:rPr>
          <w:rFonts w:ascii="Arial" w:hAnsi="Arial" w:cs="Arial"/>
          <w:b/>
          <w:u w:val="single"/>
        </w:rPr>
      </w:pPr>
    </w:p>
    <w:p w:rsidR="009937FB" w:rsidRDefault="009937FB" w:rsidP="00C857A6">
      <w:pPr>
        <w:rPr>
          <w:rFonts w:ascii="Arial" w:hAnsi="Arial" w:cs="Arial"/>
        </w:rPr>
      </w:pPr>
    </w:p>
    <w:p w:rsidR="00F12FEF" w:rsidRDefault="00F12FEF" w:rsidP="00C857A6">
      <w:pPr>
        <w:rPr>
          <w:rFonts w:ascii="Arial" w:hAnsi="Arial" w:cs="Arial"/>
        </w:rPr>
      </w:pPr>
    </w:p>
    <w:p w:rsidR="00F12FEF" w:rsidRDefault="00F12FEF" w:rsidP="00C857A6">
      <w:pPr>
        <w:rPr>
          <w:rFonts w:ascii="Arial" w:hAnsi="Arial" w:cs="Arial"/>
        </w:rPr>
      </w:pPr>
    </w:p>
    <w:p w:rsidR="00F12FEF" w:rsidRDefault="00F12FEF" w:rsidP="00C857A6">
      <w:pPr>
        <w:rPr>
          <w:rFonts w:ascii="Arial" w:hAnsi="Arial" w:cs="Arial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3B530B" w:rsidTr="00504EBF">
        <w:tc>
          <w:tcPr>
            <w:tcW w:w="9062" w:type="dxa"/>
            <w:shd w:val="clear" w:color="auto" w:fill="F2F2F2" w:themeFill="background1" w:themeFillShade="F2"/>
          </w:tcPr>
          <w:p w:rsidR="003B530B" w:rsidRDefault="003B530B" w:rsidP="00504EBF">
            <w:pPr>
              <w:rPr>
                <w:rFonts w:ascii="Arial" w:hAnsi="Arial" w:cs="Arial"/>
                <w:b/>
              </w:rPr>
            </w:pPr>
          </w:p>
          <w:p w:rsidR="003B530B" w:rsidRPr="002D7DE5" w:rsidRDefault="003B530B" w:rsidP="00504EBF">
            <w:pPr>
              <w:jc w:val="center"/>
              <w:rPr>
                <w:rFonts w:cs="Arial"/>
                <w:b/>
                <w:color w:val="595959" w:themeColor="text1" w:themeTint="A6"/>
                <w:sz w:val="28"/>
              </w:rPr>
            </w:pPr>
            <w:r w:rsidRPr="002D7DE5">
              <w:rPr>
                <w:rFonts w:cs="Arial"/>
                <w:b/>
                <w:color w:val="595959" w:themeColor="text1" w:themeTint="A6"/>
                <w:sz w:val="28"/>
              </w:rPr>
              <w:t>PI</w:t>
            </w:r>
            <w:r w:rsidR="002D7DE5">
              <w:rPr>
                <w:rFonts w:cs="Arial"/>
                <w:b/>
                <w:color w:val="595959" w:themeColor="text1" w:themeTint="A6"/>
                <w:sz w:val="28"/>
              </w:rPr>
              <w:t>È</w:t>
            </w:r>
            <w:r w:rsidRPr="002D7DE5">
              <w:rPr>
                <w:rFonts w:cs="Arial"/>
                <w:b/>
                <w:color w:val="595959" w:themeColor="text1" w:themeTint="A6"/>
                <w:sz w:val="28"/>
              </w:rPr>
              <w:t>CES A JOINDRE AU DOSSIER DE DEMANDE</w:t>
            </w:r>
          </w:p>
          <w:p w:rsidR="003B530B" w:rsidRDefault="003B530B" w:rsidP="00504EBF">
            <w:pPr>
              <w:rPr>
                <w:rFonts w:ascii="Arial" w:hAnsi="Arial" w:cs="Arial"/>
                <w:b/>
              </w:rPr>
            </w:pPr>
          </w:p>
        </w:tc>
      </w:tr>
    </w:tbl>
    <w:p w:rsidR="003B530B" w:rsidRDefault="003B530B" w:rsidP="003B530B">
      <w:pPr>
        <w:rPr>
          <w:rFonts w:ascii="Arial" w:hAnsi="Arial" w:cs="Arial"/>
          <w:highlight w:val="yellow"/>
        </w:rPr>
      </w:pPr>
    </w:p>
    <w:p w:rsidR="003A297C" w:rsidRPr="003A297C" w:rsidRDefault="003A297C" w:rsidP="002B1C1C">
      <w:pPr>
        <w:pStyle w:val="Paragraphedeliste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1.</w:t>
      </w:r>
      <w:r w:rsidRPr="003A297C">
        <w:rPr>
          <w:rFonts w:ascii="Arial" w:hAnsi="Arial" w:cs="Arial"/>
          <w:b/>
          <w:u w:val="single"/>
        </w:rPr>
        <w:t xml:space="preserve"> Dépôt du dossier </w:t>
      </w:r>
      <w:r w:rsidR="000D641E">
        <w:rPr>
          <w:rFonts w:ascii="Arial" w:hAnsi="Arial" w:cs="Arial"/>
          <w:b/>
          <w:u w:val="single"/>
        </w:rPr>
        <w:t>(1</w:t>
      </w:r>
      <w:r w:rsidR="000D641E" w:rsidRPr="000D641E">
        <w:rPr>
          <w:rFonts w:ascii="Arial" w:hAnsi="Arial" w:cs="Arial"/>
          <w:b/>
          <w:u w:val="single"/>
          <w:vertAlign w:val="superscript"/>
        </w:rPr>
        <w:t>ère</w:t>
      </w:r>
      <w:r w:rsidR="000D641E">
        <w:rPr>
          <w:rFonts w:ascii="Arial" w:hAnsi="Arial" w:cs="Arial"/>
          <w:b/>
          <w:u w:val="single"/>
        </w:rPr>
        <w:t xml:space="preserve"> partie de la subvention</w:t>
      </w:r>
      <w:r w:rsidR="00EE4E87">
        <w:rPr>
          <w:rFonts w:ascii="Arial" w:hAnsi="Arial" w:cs="Arial"/>
          <w:b/>
          <w:u w:val="single"/>
        </w:rPr>
        <w:t xml:space="preserve"> 70%</w:t>
      </w:r>
      <w:r w:rsidR="000D641E">
        <w:rPr>
          <w:rFonts w:ascii="Arial" w:hAnsi="Arial" w:cs="Arial"/>
          <w:b/>
          <w:u w:val="single"/>
        </w:rPr>
        <w:t>)</w:t>
      </w:r>
    </w:p>
    <w:p w:rsidR="003A297C" w:rsidRDefault="003A297C" w:rsidP="002B1C1C">
      <w:pPr>
        <w:pStyle w:val="Paragraphedeliste"/>
        <w:rPr>
          <w:rFonts w:ascii="Arial" w:hAnsi="Arial" w:cs="Arial"/>
          <w:b/>
        </w:rPr>
      </w:pPr>
    </w:p>
    <w:p w:rsidR="003B530B" w:rsidRDefault="003B530B" w:rsidP="002B1C1C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AC45B2">
        <w:rPr>
          <w:rFonts w:ascii="Arial" w:hAnsi="Arial" w:cs="Arial"/>
          <w:b/>
        </w:rPr>
        <w:t>Copie du compromis de vente</w:t>
      </w:r>
    </w:p>
    <w:p w:rsidR="003A297C" w:rsidRPr="00AC45B2" w:rsidRDefault="003A297C" w:rsidP="002B1C1C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Dossier de diagnostic technique </w:t>
      </w:r>
    </w:p>
    <w:p w:rsidR="003B530B" w:rsidRPr="00AC45B2" w:rsidRDefault="003B530B" w:rsidP="002B1C1C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AC45B2">
        <w:rPr>
          <w:rFonts w:ascii="Arial" w:hAnsi="Arial" w:cs="Arial"/>
          <w:b/>
        </w:rPr>
        <w:t>Plan de masse</w:t>
      </w:r>
      <w:r w:rsidR="009301D5" w:rsidRPr="00AC45B2">
        <w:rPr>
          <w:rFonts w:ascii="Arial" w:hAnsi="Arial" w:cs="Arial"/>
          <w:b/>
        </w:rPr>
        <w:t xml:space="preserve"> + C</w:t>
      </w:r>
      <w:r w:rsidRPr="00AC45B2">
        <w:rPr>
          <w:rFonts w:ascii="Arial" w:hAnsi="Arial" w:cs="Arial"/>
          <w:b/>
        </w:rPr>
        <w:t>adastre</w:t>
      </w:r>
    </w:p>
    <w:p w:rsidR="003B530B" w:rsidRDefault="003B530B" w:rsidP="002B1C1C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AC45B2">
        <w:rPr>
          <w:rFonts w:ascii="Arial" w:hAnsi="Arial" w:cs="Arial"/>
          <w:b/>
        </w:rPr>
        <w:t>Photos</w:t>
      </w:r>
      <w:r w:rsidR="009301D5" w:rsidRPr="00AC45B2">
        <w:rPr>
          <w:rFonts w:ascii="Arial" w:hAnsi="Arial" w:cs="Arial"/>
          <w:b/>
        </w:rPr>
        <w:t xml:space="preserve"> de l’immeuble</w:t>
      </w:r>
      <w:r w:rsidR="003A297C">
        <w:rPr>
          <w:rFonts w:ascii="Arial" w:hAnsi="Arial" w:cs="Arial"/>
          <w:b/>
        </w:rPr>
        <w:t xml:space="preserve"> avant travaux (intérieur / extérieur) </w:t>
      </w:r>
    </w:p>
    <w:p w:rsidR="003D0A77" w:rsidRPr="00AC45B2" w:rsidRDefault="003D0A77" w:rsidP="002B1C1C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Devis des travaux </w:t>
      </w:r>
    </w:p>
    <w:p w:rsidR="003A297C" w:rsidRDefault="003B530B" w:rsidP="002B1C1C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AC45B2">
        <w:rPr>
          <w:rFonts w:ascii="Arial" w:hAnsi="Arial" w:cs="Arial"/>
          <w:b/>
        </w:rPr>
        <w:t xml:space="preserve">Justificatif </w:t>
      </w:r>
      <w:r w:rsidR="009301D5" w:rsidRPr="00AC45B2">
        <w:rPr>
          <w:rFonts w:ascii="Arial" w:hAnsi="Arial" w:cs="Arial"/>
          <w:b/>
        </w:rPr>
        <w:t xml:space="preserve">du </w:t>
      </w:r>
      <w:r w:rsidRPr="00AC45B2">
        <w:rPr>
          <w:rFonts w:ascii="Arial" w:hAnsi="Arial" w:cs="Arial"/>
          <w:b/>
        </w:rPr>
        <w:t>ravalement de façade (devis)</w:t>
      </w:r>
    </w:p>
    <w:p w:rsidR="003A297C" w:rsidRPr="003A297C" w:rsidRDefault="003A297C" w:rsidP="002B1C1C">
      <w:pPr>
        <w:jc w:val="both"/>
        <w:rPr>
          <w:rFonts w:ascii="Arial" w:hAnsi="Arial" w:cs="Arial"/>
          <w:b/>
        </w:rPr>
      </w:pPr>
    </w:p>
    <w:p w:rsidR="000D641E" w:rsidRDefault="003A297C" w:rsidP="002B1C1C">
      <w:pPr>
        <w:pStyle w:val="Paragraphedeliste"/>
        <w:jc w:val="both"/>
        <w:rPr>
          <w:rFonts w:ascii="Arial" w:hAnsi="Arial" w:cs="Arial"/>
          <w:b/>
        </w:rPr>
      </w:pPr>
      <w:r w:rsidRPr="003A297C">
        <w:rPr>
          <w:rFonts w:ascii="Arial" w:hAnsi="Arial" w:cs="Arial"/>
          <w:b/>
          <w:u w:val="single"/>
        </w:rPr>
        <w:t xml:space="preserve">2. </w:t>
      </w:r>
      <w:r w:rsidR="00EE4E87">
        <w:rPr>
          <w:rFonts w:ascii="Arial" w:hAnsi="Arial" w:cs="Arial"/>
          <w:b/>
          <w:u w:val="single"/>
        </w:rPr>
        <w:t>Après les</w:t>
      </w:r>
      <w:r w:rsidRPr="003A297C">
        <w:rPr>
          <w:rFonts w:ascii="Arial" w:hAnsi="Arial" w:cs="Arial"/>
          <w:b/>
          <w:u w:val="single"/>
        </w:rPr>
        <w:t xml:space="preserve"> travaux</w:t>
      </w:r>
      <w:r w:rsidRPr="003A297C">
        <w:rPr>
          <w:rFonts w:ascii="Arial" w:hAnsi="Arial" w:cs="Arial"/>
          <w:b/>
        </w:rPr>
        <w:t xml:space="preserve"> </w:t>
      </w:r>
      <w:r w:rsidR="000D641E">
        <w:rPr>
          <w:rFonts w:ascii="Arial" w:hAnsi="Arial" w:cs="Arial"/>
          <w:b/>
        </w:rPr>
        <w:t>(2</w:t>
      </w:r>
      <w:r w:rsidR="000D641E" w:rsidRPr="000D641E">
        <w:rPr>
          <w:rFonts w:ascii="Arial" w:hAnsi="Arial" w:cs="Arial"/>
          <w:b/>
          <w:vertAlign w:val="superscript"/>
        </w:rPr>
        <w:t>ème</w:t>
      </w:r>
      <w:r w:rsidR="000D641E">
        <w:rPr>
          <w:rFonts w:ascii="Arial" w:hAnsi="Arial" w:cs="Arial"/>
          <w:b/>
        </w:rPr>
        <w:t xml:space="preserve"> partie de la subvention</w:t>
      </w:r>
      <w:r w:rsidR="00EE4E87">
        <w:rPr>
          <w:rFonts w:ascii="Arial" w:hAnsi="Arial" w:cs="Arial"/>
          <w:b/>
        </w:rPr>
        <w:t xml:space="preserve"> 30%</w:t>
      </w:r>
      <w:r w:rsidR="000D641E">
        <w:rPr>
          <w:rFonts w:ascii="Arial" w:hAnsi="Arial" w:cs="Arial"/>
          <w:b/>
        </w:rPr>
        <w:t xml:space="preserve">) </w:t>
      </w:r>
    </w:p>
    <w:p w:rsidR="003D0A77" w:rsidRPr="003D0A77" w:rsidRDefault="003D0A77" w:rsidP="002B1C1C">
      <w:pPr>
        <w:pStyle w:val="Paragraphedeliste"/>
        <w:jc w:val="both"/>
        <w:rPr>
          <w:rFonts w:ascii="Arial" w:hAnsi="Arial" w:cs="Arial"/>
          <w:b/>
        </w:rPr>
      </w:pPr>
    </w:p>
    <w:p w:rsidR="00090BD7" w:rsidRPr="00FF48E1" w:rsidRDefault="009301D5" w:rsidP="002B1C1C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FF48E1">
        <w:rPr>
          <w:rFonts w:ascii="Arial" w:hAnsi="Arial" w:cs="Arial"/>
          <w:b/>
        </w:rPr>
        <w:t>Permis de C</w:t>
      </w:r>
      <w:r w:rsidR="003B530B" w:rsidRPr="00FF48E1">
        <w:rPr>
          <w:rFonts w:ascii="Arial" w:hAnsi="Arial" w:cs="Arial"/>
          <w:b/>
        </w:rPr>
        <w:t xml:space="preserve">onstruire </w:t>
      </w:r>
      <w:r w:rsidRPr="00FF48E1">
        <w:rPr>
          <w:rFonts w:ascii="Arial" w:hAnsi="Arial" w:cs="Arial"/>
          <w:b/>
        </w:rPr>
        <w:t>(PC) ou Déclaration P</w:t>
      </w:r>
      <w:r w:rsidR="003B530B" w:rsidRPr="00FF48E1">
        <w:rPr>
          <w:rFonts w:ascii="Arial" w:hAnsi="Arial" w:cs="Arial"/>
          <w:b/>
        </w:rPr>
        <w:t>réalable</w:t>
      </w:r>
      <w:r w:rsidRPr="00FF48E1">
        <w:rPr>
          <w:rFonts w:ascii="Arial" w:hAnsi="Arial" w:cs="Arial"/>
          <w:b/>
        </w:rPr>
        <w:t xml:space="preserve"> (DP)</w:t>
      </w:r>
    </w:p>
    <w:p w:rsidR="003B530B" w:rsidRPr="00FF48E1" w:rsidRDefault="00090BD7" w:rsidP="002B1C1C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FF48E1">
        <w:rPr>
          <w:rFonts w:ascii="Arial" w:hAnsi="Arial" w:cs="Arial"/>
          <w:b/>
        </w:rPr>
        <w:t>Justificatif de la typologie des logements</w:t>
      </w:r>
    </w:p>
    <w:p w:rsidR="002B1C1C" w:rsidRDefault="003D0A77" w:rsidP="009067D9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2B1C1C">
        <w:rPr>
          <w:rFonts w:ascii="Arial" w:hAnsi="Arial" w:cs="Arial"/>
          <w:b/>
        </w:rPr>
        <w:t>Certificat de non-opposition à la DAACT (Déclaration Attestant l’Achèvement et la Conformité des Travaux)</w:t>
      </w:r>
    </w:p>
    <w:p w:rsidR="002B1C1C" w:rsidRPr="0009231C" w:rsidRDefault="002B1C1C" w:rsidP="009067D9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09231C">
        <w:rPr>
          <w:rFonts w:ascii="Arial" w:hAnsi="Arial" w:cs="Arial"/>
          <w:b/>
        </w:rPr>
        <w:t>Photos de l’immeuble et des logements après travaux</w:t>
      </w:r>
    </w:p>
    <w:p w:rsidR="009937FB" w:rsidRPr="002B1C1C" w:rsidRDefault="003B530B" w:rsidP="009067D9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2B1C1C">
        <w:rPr>
          <w:rFonts w:ascii="Arial" w:hAnsi="Arial" w:cs="Arial"/>
          <w:b/>
        </w:rPr>
        <w:t>Contrôle de décence</w:t>
      </w:r>
      <w:r w:rsidR="003A297C" w:rsidRPr="002B1C1C">
        <w:rPr>
          <w:rFonts w:ascii="Arial" w:hAnsi="Arial" w:cs="Arial"/>
          <w:b/>
        </w:rPr>
        <w:t xml:space="preserve"> </w:t>
      </w:r>
      <w:r w:rsidR="00FF48E1" w:rsidRPr="002B1C1C">
        <w:rPr>
          <w:rFonts w:ascii="Arial" w:hAnsi="Arial" w:cs="Arial"/>
          <w:b/>
        </w:rPr>
        <w:t>ou copie du dossier de l’ANAH au titre du P</w:t>
      </w:r>
      <w:r w:rsidR="00EE4E87" w:rsidRPr="002B1C1C">
        <w:rPr>
          <w:rFonts w:ascii="Arial" w:hAnsi="Arial" w:cs="Arial"/>
          <w:b/>
        </w:rPr>
        <w:t>rogramme</w:t>
      </w:r>
      <w:r w:rsidR="00FF48E1" w:rsidRPr="002B1C1C">
        <w:rPr>
          <w:rFonts w:ascii="Arial" w:hAnsi="Arial" w:cs="Arial"/>
          <w:b/>
        </w:rPr>
        <w:t xml:space="preserve"> « Habiter Mieux »</w:t>
      </w:r>
    </w:p>
    <w:p w:rsidR="009937FB" w:rsidRDefault="009937FB" w:rsidP="00C857A6">
      <w:pPr>
        <w:rPr>
          <w:rFonts w:ascii="Arial" w:hAnsi="Arial" w:cs="Arial"/>
        </w:rPr>
      </w:pPr>
    </w:p>
    <w:p w:rsidR="004E2BFD" w:rsidRDefault="004E2BFD" w:rsidP="00C857A6">
      <w:pPr>
        <w:rPr>
          <w:rFonts w:ascii="Arial" w:hAnsi="Arial" w:cs="Arial"/>
        </w:rPr>
      </w:pPr>
    </w:p>
    <w:p w:rsidR="004E2BFD" w:rsidRDefault="004E2BFD" w:rsidP="00C857A6">
      <w:pPr>
        <w:rPr>
          <w:rFonts w:ascii="Arial" w:hAnsi="Arial" w:cs="Arial"/>
        </w:rPr>
      </w:pPr>
    </w:p>
    <w:p w:rsidR="004E2BFD" w:rsidRDefault="004E2BFD" w:rsidP="00C857A6">
      <w:pPr>
        <w:rPr>
          <w:rFonts w:ascii="Arial" w:hAnsi="Arial" w:cs="Arial"/>
        </w:rPr>
      </w:pPr>
    </w:p>
    <w:p w:rsidR="004E2BFD" w:rsidRDefault="004E2BFD" w:rsidP="00C857A6">
      <w:pPr>
        <w:rPr>
          <w:rFonts w:ascii="Arial" w:hAnsi="Arial" w:cs="Arial"/>
        </w:rPr>
      </w:pPr>
    </w:p>
    <w:p w:rsidR="004E2BFD" w:rsidRDefault="004E2BFD" w:rsidP="00C857A6">
      <w:pPr>
        <w:rPr>
          <w:rFonts w:ascii="Arial" w:hAnsi="Arial" w:cs="Arial"/>
        </w:rPr>
      </w:pPr>
    </w:p>
    <w:p w:rsidR="004E2BFD" w:rsidRDefault="004E2BFD" w:rsidP="00C857A6">
      <w:pPr>
        <w:rPr>
          <w:rFonts w:ascii="Arial" w:hAnsi="Arial" w:cs="Arial"/>
        </w:rPr>
      </w:pPr>
    </w:p>
    <w:p w:rsidR="004E2BFD" w:rsidRDefault="004E2BFD" w:rsidP="00C857A6">
      <w:pPr>
        <w:rPr>
          <w:rFonts w:ascii="Arial" w:hAnsi="Arial" w:cs="Arial"/>
        </w:rPr>
      </w:pPr>
    </w:p>
    <w:p w:rsidR="000819C9" w:rsidRDefault="000819C9" w:rsidP="00C857A6">
      <w:pPr>
        <w:rPr>
          <w:rFonts w:ascii="Arial" w:hAnsi="Arial" w:cs="Arial"/>
        </w:rPr>
      </w:pPr>
    </w:p>
    <w:p w:rsidR="004E2BFD" w:rsidRDefault="004E2BFD" w:rsidP="00C857A6">
      <w:pPr>
        <w:rPr>
          <w:rFonts w:ascii="Arial" w:hAnsi="Arial" w:cs="Arial"/>
        </w:rPr>
      </w:pPr>
    </w:p>
    <w:p w:rsidR="004E2BFD" w:rsidRDefault="004E2BFD" w:rsidP="00C857A6">
      <w:pPr>
        <w:rPr>
          <w:rFonts w:ascii="Arial" w:hAnsi="Arial" w:cs="Arial"/>
        </w:rPr>
      </w:pPr>
    </w:p>
    <w:p w:rsidR="004E2BFD" w:rsidRDefault="004E2BFD" w:rsidP="00C857A6">
      <w:pPr>
        <w:rPr>
          <w:rFonts w:ascii="Arial" w:hAnsi="Arial" w:cs="Arial"/>
        </w:rPr>
      </w:pPr>
    </w:p>
    <w:p w:rsidR="004E2BFD" w:rsidRDefault="004E2BFD" w:rsidP="00C857A6">
      <w:pPr>
        <w:rPr>
          <w:rFonts w:ascii="Arial" w:hAnsi="Arial" w:cs="Arial"/>
        </w:rPr>
      </w:pPr>
    </w:p>
    <w:p w:rsidR="004E2BFD" w:rsidRDefault="004E2BFD" w:rsidP="00C857A6">
      <w:pPr>
        <w:rPr>
          <w:rFonts w:ascii="Arial" w:hAnsi="Arial" w:cs="Arial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F20959" w:rsidTr="00F20959">
        <w:tc>
          <w:tcPr>
            <w:tcW w:w="9062" w:type="dxa"/>
            <w:shd w:val="clear" w:color="auto" w:fill="F2F2F2" w:themeFill="background1" w:themeFillShade="F2"/>
          </w:tcPr>
          <w:p w:rsidR="00F20959" w:rsidRDefault="00F20959" w:rsidP="00C857A6">
            <w:pPr>
              <w:rPr>
                <w:rFonts w:ascii="Arial" w:hAnsi="Arial" w:cs="Arial"/>
              </w:rPr>
            </w:pPr>
          </w:p>
          <w:p w:rsidR="00F20959" w:rsidRPr="003B530B" w:rsidRDefault="00F20959" w:rsidP="00F20959">
            <w:pPr>
              <w:jc w:val="center"/>
              <w:rPr>
                <w:rFonts w:cs="Arial"/>
                <w:b/>
                <w:color w:val="595959" w:themeColor="text1" w:themeTint="A6"/>
                <w:sz w:val="28"/>
              </w:rPr>
            </w:pPr>
            <w:r w:rsidRPr="003B530B">
              <w:rPr>
                <w:rFonts w:cs="Arial"/>
                <w:b/>
                <w:color w:val="595959" w:themeColor="text1" w:themeTint="A6"/>
                <w:sz w:val="28"/>
              </w:rPr>
              <w:t>ENGAGEMENT DU DEMANDEUR</w:t>
            </w:r>
          </w:p>
          <w:p w:rsidR="00F20959" w:rsidRDefault="00F20959" w:rsidP="00C857A6">
            <w:pPr>
              <w:rPr>
                <w:rFonts w:ascii="Arial" w:hAnsi="Arial" w:cs="Arial"/>
              </w:rPr>
            </w:pPr>
          </w:p>
        </w:tc>
      </w:tr>
    </w:tbl>
    <w:p w:rsidR="009937FB" w:rsidRDefault="009937FB" w:rsidP="00C857A6">
      <w:pPr>
        <w:rPr>
          <w:rFonts w:ascii="Arial" w:hAnsi="Arial" w:cs="Arial"/>
        </w:rPr>
      </w:pPr>
    </w:p>
    <w:p w:rsidR="009937FB" w:rsidRDefault="009937FB" w:rsidP="00C857A6">
      <w:pPr>
        <w:jc w:val="both"/>
        <w:rPr>
          <w:rFonts w:ascii="Arial" w:hAnsi="Arial" w:cs="Arial"/>
        </w:rPr>
      </w:pPr>
    </w:p>
    <w:p w:rsidR="00E009FB" w:rsidRDefault="00C857A6" w:rsidP="00C857A6">
      <w:pPr>
        <w:jc w:val="both"/>
        <w:rPr>
          <w:rFonts w:ascii="Arial" w:hAnsi="Arial" w:cs="Arial"/>
          <w:b/>
        </w:rPr>
      </w:pPr>
      <w:r w:rsidRPr="00DB3B70">
        <w:rPr>
          <w:rFonts w:ascii="Arial" w:hAnsi="Arial" w:cs="Arial"/>
          <w:b/>
        </w:rPr>
        <w:t>Je soussigné</w:t>
      </w:r>
      <w:r w:rsidR="002B3DDA" w:rsidRPr="00DB3B70">
        <w:rPr>
          <w:rFonts w:ascii="Arial" w:hAnsi="Arial" w:cs="Arial"/>
          <w:b/>
        </w:rPr>
        <w:t>(</w:t>
      </w:r>
      <w:r w:rsidRPr="00DB3B70">
        <w:rPr>
          <w:rFonts w:ascii="Arial" w:hAnsi="Arial" w:cs="Arial"/>
          <w:b/>
        </w:rPr>
        <w:t>e</w:t>
      </w:r>
      <w:r w:rsidR="002B3DDA" w:rsidRPr="00DB3B70">
        <w:rPr>
          <w:rFonts w:ascii="Arial" w:hAnsi="Arial" w:cs="Arial"/>
          <w:b/>
        </w:rPr>
        <w:t>)</w:t>
      </w:r>
      <w:r w:rsidRPr="00DB3B70">
        <w:rPr>
          <w:rFonts w:ascii="Arial" w:hAnsi="Arial" w:cs="Arial"/>
          <w:b/>
        </w:rPr>
        <w:t xml:space="preserve">, </w:t>
      </w:r>
      <w:r w:rsidR="009937FB">
        <w:rPr>
          <w:rFonts w:ascii="Arial" w:hAnsi="Arial" w:cs="Arial"/>
          <w:b/>
        </w:rPr>
        <w:tab/>
      </w:r>
      <w:r w:rsidR="009937FB">
        <w:rPr>
          <w:rFonts w:ascii="Arial" w:hAnsi="Arial" w:cs="Arial"/>
          <w:b/>
        </w:rPr>
        <w:tab/>
      </w:r>
      <w:r w:rsidR="009937FB">
        <w:rPr>
          <w:rFonts w:ascii="Arial" w:hAnsi="Arial" w:cs="Arial"/>
          <w:b/>
        </w:rPr>
        <w:tab/>
      </w:r>
      <w:r w:rsidR="009937FB">
        <w:rPr>
          <w:rFonts w:ascii="Arial" w:hAnsi="Arial" w:cs="Arial"/>
          <w:b/>
        </w:rPr>
        <w:tab/>
      </w:r>
      <w:r w:rsidR="009937FB">
        <w:rPr>
          <w:rFonts w:ascii="Arial" w:hAnsi="Arial" w:cs="Arial"/>
          <w:b/>
        </w:rPr>
        <w:tab/>
      </w:r>
      <w:r w:rsidR="009937FB">
        <w:rPr>
          <w:rFonts w:ascii="Arial" w:hAnsi="Arial" w:cs="Arial"/>
          <w:b/>
        </w:rPr>
        <w:tab/>
      </w:r>
      <w:r w:rsidR="009937FB">
        <w:rPr>
          <w:rFonts w:ascii="Arial" w:hAnsi="Arial" w:cs="Arial"/>
          <w:b/>
        </w:rPr>
        <w:tab/>
      </w:r>
      <w:r w:rsidRPr="00DB3B70">
        <w:rPr>
          <w:rFonts w:ascii="Arial" w:hAnsi="Arial" w:cs="Arial"/>
          <w:b/>
        </w:rPr>
        <w:t xml:space="preserve"> m’engage à </w:t>
      </w:r>
    </w:p>
    <w:p w:rsidR="009937FB" w:rsidRDefault="009937FB" w:rsidP="00C857A6">
      <w:pPr>
        <w:jc w:val="both"/>
        <w:rPr>
          <w:rFonts w:ascii="Arial" w:hAnsi="Arial" w:cs="Arial"/>
          <w:b/>
        </w:rPr>
      </w:pPr>
    </w:p>
    <w:p w:rsidR="00E009FB" w:rsidRDefault="00E009FB" w:rsidP="00E009FB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Rénover l’immeuble</w:t>
      </w:r>
      <w:r w:rsidR="00490EF1">
        <w:rPr>
          <w:rFonts w:ascii="Arial" w:hAnsi="Arial" w:cs="Arial"/>
          <w:b/>
        </w:rPr>
        <w:t xml:space="preserve"> conformément au document d’urbanisme en cours ;</w:t>
      </w:r>
    </w:p>
    <w:p w:rsidR="00E009FB" w:rsidRDefault="00490EF1" w:rsidP="00E009FB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Ravaler la façade ;</w:t>
      </w:r>
    </w:p>
    <w:p w:rsidR="00E009FB" w:rsidRDefault="00E009FB" w:rsidP="00E009FB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Mettre en location le bien</w:t>
      </w:r>
      <w:r w:rsidR="005F6511">
        <w:rPr>
          <w:rFonts w:ascii="Arial" w:hAnsi="Arial" w:cs="Arial"/>
          <w:b/>
        </w:rPr>
        <w:t xml:space="preserve"> avec </w:t>
      </w:r>
      <w:r w:rsidR="002B1C1C">
        <w:rPr>
          <w:rFonts w:ascii="Arial" w:hAnsi="Arial" w:cs="Arial"/>
          <w:b/>
        </w:rPr>
        <w:t>a</w:t>
      </w:r>
      <w:r w:rsidR="005F6511">
        <w:rPr>
          <w:rFonts w:ascii="Arial" w:hAnsi="Arial" w:cs="Arial"/>
          <w:b/>
        </w:rPr>
        <w:t xml:space="preserve"> minima la moitié de T3 et +</w:t>
      </w:r>
      <w:r w:rsidR="00490EF1">
        <w:rPr>
          <w:rFonts w:ascii="Arial" w:hAnsi="Arial" w:cs="Arial"/>
          <w:b/>
        </w:rPr>
        <w:t> ;</w:t>
      </w:r>
    </w:p>
    <w:p w:rsidR="00C857A6" w:rsidRPr="00E009FB" w:rsidRDefault="00E009FB" w:rsidP="00E009FB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C857A6" w:rsidRPr="00E009FB">
        <w:rPr>
          <w:rFonts w:ascii="Arial" w:hAnsi="Arial" w:cs="Arial"/>
          <w:b/>
        </w:rPr>
        <w:t>e pas revendre le b</w:t>
      </w:r>
      <w:r w:rsidR="008F5894" w:rsidRPr="00E009FB">
        <w:rPr>
          <w:rFonts w:ascii="Arial" w:hAnsi="Arial" w:cs="Arial"/>
          <w:b/>
        </w:rPr>
        <w:t>ien</w:t>
      </w:r>
      <w:r w:rsidR="00C857A6" w:rsidRPr="00E009FB">
        <w:rPr>
          <w:rFonts w:ascii="Arial" w:hAnsi="Arial" w:cs="Arial"/>
          <w:b/>
        </w:rPr>
        <w:t xml:space="preserve"> bénéficiant</w:t>
      </w:r>
      <w:r>
        <w:rPr>
          <w:rFonts w:ascii="Arial" w:hAnsi="Arial" w:cs="Arial"/>
          <w:b/>
        </w:rPr>
        <w:t xml:space="preserve"> de la subvention sous un délai</w:t>
      </w:r>
      <w:r w:rsidR="00C857A6" w:rsidRPr="00E009FB">
        <w:rPr>
          <w:rFonts w:ascii="Arial" w:hAnsi="Arial" w:cs="Arial"/>
          <w:b/>
        </w:rPr>
        <w:t xml:space="preserve"> de 6 ans (date de la notification de la subvention à date d’anniversaire) </w:t>
      </w:r>
      <w:r w:rsidR="008F5894" w:rsidRPr="00E009FB">
        <w:rPr>
          <w:rFonts w:ascii="Arial" w:hAnsi="Arial" w:cs="Arial"/>
          <w:b/>
        </w:rPr>
        <w:t xml:space="preserve">sauf conditions particulières mentionnées dans l’acte notarié. </w:t>
      </w:r>
    </w:p>
    <w:p w:rsidR="00F20959" w:rsidRDefault="00F20959" w:rsidP="00C857A6">
      <w:pPr>
        <w:rPr>
          <w:rFonts w:ascii="Arial" w:hAnsi="Arial" w:cs="Arial"/>
          <w:b/>
        </w:rPr>
      </w:pPr>
    </w:p>
    <w:p w:rsidR="00160536" w:rsidRDefault="00160536" w:rsidP="00C857A6">
      <w:pPr>
        <w:rPr>
          <w:rFonts w:ascii="Arial" w:hAnsi="Arial" w:cs="Arial"/>
          <w:b/>
        </w:rPr>
      </w:pPr>
    </w:p>
    <w:p w:rsidR="009937FB" w:rsidRDefault="009937FB" w:rsidP="00C857A6">
      <w:pPr>
        <w:rPr>
          <w:rFonts w:ascii="Arial" w:hAnsi="Arial" w:cs="Arial"/>
          <w:b/>
        </w:rPr>
      </w:pPr>
    </w:p>
    <w:p w:rsidR="009937FB" w:rsidRPr="00DB3B70" w:rsidRDefault="009937FB" w:rsidP="00C857A6">
      <w:pPr>
        <w:rPr>
          <w:rFonts w:ascii="Arial" w:hAnsi="Arial" w:cs="Arial"/>
          <w:b/>
        </w:rPr>
      </w:pPr>
    </w:p>
    <w:p w:rsidR="00BA6252" w:rsidRDefault="00BA6252" w:rsidP="00BA625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À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A6252" w:rsidRDefault="00C857A6" w:rsidP="00BA6252">
      <w:pPr>
        <w:ind w:left="1416" w:firstLine="708"/>
        <w:jc w:val="right"/>
        <w:rPr>
          <w:rFonts w:ascii="Arial" w:hAnsi="Arial" w:cs="Arial"/>
          <w:b/>
        </w:rPr>
      </w:pPr>
      <w:r w:rsidRPr="00DB3B70">
        <w:rPr>
          <w:rFonts w:ascii="Arial" w:hAnsi="Arial" w:cs="Arial"/>
          <w:b/>
        </w:rPr>
        <w:t xml:space="preserve">le </w:t>
      </w:r>
      <w:r w:rsidR="00BA6252">
        <w:rPr>
          <w:rFonts w:ascii="Arial" w:hAnsi="Arial" w:cs="Arial"/>
          <w:b/>
        </w:rPr>
        <w:tab/>
      </w:r>
      <w:r w:rsidR="00BA6252">
        <w:rPr>
          <w:rFonts w:ascii="Arial" w:hAnsi="Arial" w:cs="Arial"/>
          <w:b/>
        </w:rPr>
        <w:tab/>
      </w:r>
      <w:r w:rsidR="00BA6252">
        <w:rPr>
          <w:rFonts w:ascii="Arial" w:hAnsi="Arial" w:cs="Arial"/>
          <w:b/>
        </w:rPr>
        <w:tab/>
      </w:r>
      <w:r w:rsidR="00BA6252">
        <w:rPr>
          <w:rFonts w:ascii="Arial" w:hAnsi="Arial" w:cs="Arial"/>
          <w:b/>
        </w:rPr>
        <w:tab/>
      </w:r>
      <w:r w:rsidR="00BA6252">
        <w:rPr>
          <w:rFonts w:ascii="Arial" w:hAnsi="Arial" w:cs="Arial"/>
          <w:b/>
        </w:rPr>
        <w:tab/>
      </w:r>
    </w:p>
    <w:p w:rsidR="007E3A24" w:rsidRPr="00080C5D" w:rsidRDefault="00C857A6" w:rsidP="00080C5D">
      <w:pPr>
        <w:jc w:val="right"/>
        <w:rPr>
          <w:rFonts w:ascii="Arial" w:hAnsi="Arial" w:cs="Arial"/>
          <w:b/>
        </w:rPr>
      </w:pPr>
      <w:r w:rsidRPr="00DB3B70">
        <w:rPr>
          <w:rFonts w:ascii="Arial" w:hAnsi="Arial" w:cs="Arial"/>
          <w:b/>
        </w:rPr>
        <w:t xml:space="preserve">Signature :  </w:t>
      </w:r>
      <w:r w:rsidR="00BA6252">
        <w:rPr>
          <w:rFonts w:ascii="Arial" w:hAnsi="Arial" w:cs="Arial"/>
          <w:b/>
        </w:rPr>
        <w:tab/>
      </w:r>
      <w:r w:rsidR="00BA6252">
        <w:rPr>
          <w:rFonts w:ascii="Arial" w:hAnsi="Arial" w:cs="Arial"/>
          <w:b/>
        </w:rPr>
        <w:tab/>
      </w:r>
      <w:r w:rsidR="00BA6252">
        <w:rPr>
          <w:rFonts w:ascii="Arial" w:hAnsi="Arial" w:cs="Arial"/>
          <w:b/>
        </w:rPr>
        <w:tab/>
      </w:r>
      <w:r w:rsidR="00BA6252">
        <w:rPr>
          <w:rFonts w:ascii="Arial" w:hAnsi="Arial" w:cs="Arial"/>
          <w:b/>
        </w:rPr>
        <w:tab/>
      </w:r>
    </w:p>
    <w:p w:rsidR="001F2E9C" w:rsidRDefault="001F2E9C" w:rsidP="007E3A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325B" w:rsidRDefault="0094325B"/>
    <w:p w:rsidR="0094325B" w:rsidRDefault="0094325B"/>
    <w:sectPr w:rsidR="009432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3B2" w:rsidRDefault="009733B2" w:rsidP="00B74DA9">
      <w:pPr>
        <w:spacing w:after="0" w:line="240" w:lineRule="auto"/>
      </w:pPr>
      <w:r>
        <w:separator/>
      </w:r>
    </w:p>
  </w:endnote>
  <w:endnote w:type="continuationSeparator" w:id="0">
    <w:p w:rsidR="009733B2" w:rsidRDefault="009733B2" w:rsidP="00B7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B22" w:rsidRDefault="00D220CD" w:rsidP="00C872FD">
    <w:pPr>
      <w:tabs>
        <w:tab w:val="center" w:pos="4550"/>
        <w:tab w:val="left" w:pos="5818"/>
      </w:tabs>
      <w:ind w:right="260"/>
      <w:rPr>
        <w:color w:val="0F243E" w:themeColor="text2" w:themeShade="80"/>
        <w:sz w:val="24"/>
        <w:szCs w:val="24"/>
      </w:rPr>
    </w:pPr>
    <w:r w:rsidRPr="00C872FD">
      <w:rPr>
        <w:color w:val="548DD4" w:themeColor="text2" w:themeTint="99"/>
        <w:spacing w:val="60"/>
        <w:sz w:val="20"/>
        <w:szCs w:val="24"/>
      </w:rPr>
      <w:t xml:space="preserve">Service Urbanisme / Habitat         </w:t>
    </w:r>
    <w:r w:rsidR="00C872FD">
      <w:rPr>
        <w:color w:val="548DD4" w:themeColor="text2" w:themeTint="99"/>
        <w:spacing w:val="60"/>
        <w:sz w:val="20"/>
        <w:szCs w:val="24"/>
      </w:rPr>
      <w:t xml:space="preserve">        </w:t>
    </w:r>
    <w:r w:rsidRPr="00C872FD">
      <w:rPr>
        <w:color w:val="548DD4" w:themeColor="text2" w:themeTint="99"/>
        <w:spacing w:val="60"/>
        <w:sz w:val="20"/>
        <w:szCs w:val="24"/>
      </w:rPr>
      <w:t xml:space="preserve">                   </w:t>
    </w:r>
    <w:r w:rsidR="004B4B22" w:rsidRPr="00C872FD">
      <w:rPr>
        <w:color w:val="548DD4" w:themeColor="text2" w:themeTint="99"/>
        <w:spacing w:val="60"/>
        <w:sz w:val="20"/>
        <w:szCs w:val="24"/>
      </w:rPr>
      <w:t>Page</w:t>
    </w:r>
    <w:r w:rsidR="004B4B22" w:rsidRPr="00C872FD">
      <w:rPr>
        <w:color w:val="548DD4" w:themeColor="text2" w:themeTint="99"/>
        <w:sz w:val="20"/>
        <w:szCs w:val="24"/>
      </w:rPr>
      <w:t xml:space="preserve"> </w:t>
    </w:r>
    <w:r w:rsidR="004B4B22" w:rsidRPr="00C872FD">
      <w:rPr>
        <w:color w:val="17365D" w:themeColor="text2" w:themeShade="BF"/>
        <w:sz w:val="20"/>
        <w:szCs w:val="24"/>
      </w:rPr>
      <w:fldChar w:fldCharType="begin"/>
    </w:r>
    <w:r w:rsidR="004B4B22" w:rsidRPr="00C872FD">
      <w:rPr>
        <w:color w:val="17365D" w:themeColor="text2" w:themeShade="BF"/>
        <w:sz w:val="20"/>
        <w:szCs w:val="24"/>
      </w:rPr>
      <w:instrText>PAGE   \* MERGEFORMAT</w:instrText>
    </w:r>
    <w:r w:rsidR="004B4B22" w:rsidRPr="00C872FD">
      <w:rPr>
        <w:color w:val="17365D" w:themeColor="text2" w:themeShade="BF"/>
        <w:sz w:val="20"/>
        <w:szCs w:val="24"/>
      </w:rPr>
      <w:fldChar w:fldCharType="separate"/>
    </w:r>
    <w:r w:rsidR="00F14EC4">
      <w:rPr>
        <w:noProof/>
        <w:color w:val="17365D" w:themeColor="text2" w:themeShade="BF"/>
        <w:sz w:val="20"/>
        <w:szCs w:val="24"/>
      </w:rPr>
      <w:t>2</w:t>
    </w:r>
    <w:r w:rsidR="004B4B22" w:rsidRPr="00C872FD">
      <w:rPr>
        <w:color w:val="17365D" w:themeColor="text2" w:themeShade="BF"/>
        <w:sz w:val="20"/>
        <w:szCs w:val="24"/>
      </w:rPr>
      <w:fldChar w:fldCharType="end"/>
    </w:r>
    <w:r w:rsidR="004B4B22" w:rsidRPr="00C872FD">
      <w:rPr>
        <w:color w:val="17365D" w:themeColor="text2" w:themeShade="BF"/>
        <w:sz w:val="20"/>
        <w:szCs w:val="24"/>
      </w:rPr>
      <w:t xml:space="preserve"> | </w:t>
    </w:r>
    <w:r w:rsidR="004B4B22" w:rsidRPr="00C872FD">
      <w:rPr>
        <w:color w:val="17365D" w:themeColor="text2" w:themeShade="BF"/>
        <w:sz w:val="20"/>
        <w:szCs w:val="24"/>
      </w:rPr>
      <w:fldChar w:fldCharType="begin"/>
    </w:r>
    <w:r w:rsidR="004B4B22" w:rsidRPr="00C872FD">
      <w:rPr>
        <w:color w:val="17365D" w:themeColor="text2" w:themeShade="BF"/>
        <w:sz w:val="20"/>
        <w:szCs w:val="24"/>
      </w:rPr>
      <w:instrText>NUMPAGES  \* Arabic  \* MERGEFORMAT</w:instrText>
    </w:r>
    <w:r w:rsidR="004B4B22" w:rsidRPr="00C872FD">
      <w:rPr>
        <w:color w:val="17365D" w:themeColor="text2" w:themeShade="BF"/>
        <w:sz w:val="20"/>
        <w:szCs w:val="24"/>
      </w:rPr>
      <w:fldChar w:fldCharType="separate"/>
    </w:r>
    <w:r w:rsidR="00F14EC4">
      <w:rPr>
        <w:noProof/>
        <w:color w:val="17365D" w:themeColor="text2" w:themeShade="BF"/>
        <w:sz w:val="20"/>
        <w:szCs w:val="24"/>
      </w:rPr>
      <w:t>5</w:t>
    </w:r>
    <w:r w:rsidR="004B4B22" w:rsidRPr="00C872FD">
      <w:rPr>
        <w:color w:val="17365D" w:themeColor="text2" w:themeShade="BF"/>
        <w:sz w:val="20"/>
        <w:szCs w:val="24"/>
      </w:rPr>
      <w:fldChar w:fldCharType="end"/>
    </w:r>
  </w:p>
  <w:p w:rsidR="00273BAA" w:rsidRDefault="00273B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3B2" w:rsidRDefault="009733B2" w:rsidP="00B74DA9">
      <w:pPr>
        <w:spacing w:after="0" w:line="240" w:lineRule="auto"/>
      </w:pPr>
      <w:r>
        <w:separator/>
      </w:r>
    </w:p>
  </w:footnote>
  <w:footnote w:type="continuationSeparator" w:id="0">
    <w:p w:rsidR="009733B2" w:rsidRDefault="009733B2" w:rsidP="00B7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9F6"/>
    <w:multiLevelType w:val="hybridMultilevel"/>
    <w:tmpl w:val="5F2810C0"/>
    <w:lvl w:ilvl="0" w:tplc="05AE643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879F9"/>
    <w:multiLevelType w:val="hybridMultilevel"/>
    <w:tmpl w:val="45D45410"/>
    <w:lvl w:ilvl="0" w:tplc="3AB8366C">
      <w:start w:val="14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3159"/>
    <w:multiLevelType w:val="hybridMultilevel"/>
    <w:tmpl w:val="FC2253A4"/>
    <w:lvl w:ilvl="0" w:tplc="275A30E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075FB"/>
    <w:multiLevelType w:val="hybridMultilevel"/>
    <w:tmpl w:val="8618A758"/>
    <w:lvl w:ilvl="0" w:tplc="01BE421C">
      <w:start w:val="14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678E8"/>
    <w:multiLevelType w:val="hybridMultilevel"/>
    <w:tmpl w:val="45D452A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1D5DDA"/>
    <w:multiLevelType w:val="hybridMultilevel"/>
    <w:tmpl w:val="6D52687A"/>
    <w:lvl w:ilvl="0" w:tplc="01BE421C">
      <w:start w:val="144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C102932"/>
    <w:multiLevelType w:val="hybridMultilevel"/>
    <w:tmpl w:val="C9763046"/>
    <w:lvl w:ilvl="0" w:tplc="52388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A83E3F"/>
    <w:multiLevelType w:val="hybridMultilevel"/>
    <w:tmpl w:val="2FBEF1B0"/>
    <w:lvl w:ilvl="0" w:tplc="B3C4178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61981"/>
    <w:multiLevelType w:val="hybridMultilevel"/>
    <w:tmpl w:val="6540AEDC"/>
    <w:lvl w:ilvl="0" w:tplc="01BE421C">
      <w:start w:val="144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A9C351B"/>
    <w:multiLevelType w:val="hybridMultilevel"/>
    <w:tmpl w:val="17B6FE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44CF6"/>
    <w:multiLevelType w:val="hybridMultilevel"/>
    <w:tmpl w:val="A9DE2470"/>
    <w:lvl w:ilvl="0" w:tplc="7620048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A4BD1"/>
    <w:multiLevelType w:val="hybridMultilevel"/>
    <w:tmpl w:val="C49AD568"/>
    <w:lvl w:ilvl="0" w:tplc="01BE421C">
      <w:start w:val="14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76D49"/>
    <w:multiLevelType w:val="hybridMultilevel"/>
    <w:tmpl w:val="B8D2D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655FE"/>
    <w:multiLevelType w:val="hybridMultilevel"/>
    <w:tmpl w:val="D6BA20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72620"/>
    <w:multiLevelType w:val="hybridMultilevel"/>
    <w:tmpl w:val="AC327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86C67"/>
    <w:multiLevelType w:val="hybridMultilevel"/>
    <w:tmpl w:val="F1CA5826"/>
    <w:lvl w:ilvl="0" w:tplc="1D0260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15"/>
  </w:num>
  <w:num w:numId="9">
    <w:abstractNumId w:val="13"/>
  </w:num>
  <w:num w:numId="10">
    <w:abstractNumId w:val="9"/>
  </w:num>
  <w:num w:numId="11">
    <w:abstractNumId w:val="2"/>
  </w:num>
  <w:num w:numId="12">
    <w:abstractNumId w:val="14"/>
  </w:num>
  <w:num w:numId="13">
    <w:abstractNumId w:val="12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DA"/>
    <w:rsid w:val="00006CA3"/>
    <w:rsid w:val="00015DF7"/>
    <w:rsid w:val="00024370"/>
    <w:rsid w:val="00045946"/>
    <w:rsid w:val="00046B3F"/>
    <w:rsid w:val="00051AC4"/>
    <w:rsid w:val="00055B30"/>
    <w:rsid w:val="00080C5D"/>
    <w:rsid w:val="000819C9"/>
    <w:rsid w:val="00090BD7"/>
    <w:rsid w:val="0009231C"/>
    <w:rsid w:val="00096F44"/>
    <w:rsid w:val="000D641E"/>
    <w:rsid w:val="001044A0"/>
    <w:rsid w:val="001136E0"/>
    <w:rsid w:val="001137A5"/>
    <w:rsid w:val="00121BF8"/>
    <w:rsid w:val="00146790"/>
    <w:rsid w:val="0015066A"/>
    <w:rsid w:val="001514FF"/>
    <w:rsid w:val="00160536"/>
    <w:rsid w:val="001E782D"/>
    <w:rsid w:val="001F2E9C"/>
    <w:rsid w:val="001F4579"/>
    <w:rsid w:val="00230C04"/>
    <w:rsid w:val="00232A77"/>
    <w:rsid w:val="00273BAA"/>
    <w:rsid w:val="002B1C1C"/>
    <w:rsid w:val="002B3DDA"/>
    <w:rsid w:val="002D7DE5"/>
    <w:rsid w:val="00326561"/>
    <w:rsid w:val="00327A7A"/>
    <w:rsid w:val="003503FE"/>
    <w:rsid w:val="00356062"/>
    <w:rsid w:val="00392A8A"/>
    <w:rsid w:val="003A297C"/>
    <w:rsid w:val="003B530B"/>
    <w:rsid w:val="003D0A77"/>
    <w:rsid w:val="00405C51"/>
    <w:rsid w:val="00422A1D"/>
    <w:rsid w:val="0042524B"/>
    <w:rsid w:val="00433369"/>
    <w:rsid w:val="00490EF1"/>
    <w:rsid w:val="004B4B22"/>
    <w:rsid w:val="004C279C"/>
    <w:rsid w:val="004C3E5A"/>
    <w:rsid w:val="004E2BFD"/>
    <w:rsid w:val="00524CE7"/>
    <w:rsid w:val="005270E3"/>
    <w:rsid w:val="00541357"/>
    <w:rsid w:val="005676BB"/>
    <w:rsid w:val="005F5FA7"/>
    <w:rsid w:val="005F6511"/>
    <w:rsid w:val="00611CF4"/>
    <w:rsid w:val="006162A4"/>
    <w:rsid w:val="00644B1C"/>
    <w:rsid w:val="006A445D"/>
    <w:rsid w:val="006A4D0A"/>
    <w:rsid w:val="006A4FB9"/>
    <w:rsid w:val="006C04EA"/>
    <w:rsid w:val="006F19F1"/>
    <w:rsid w:val="007119BB"/>
    <w:rsid w:val="00723355"/>
    <w:rsid w:val="007431CE"/>
    <w:rsid w:val="00750F97"/>
    <w:rsid w:val="007743EC"/>
    <w:rsid w:val="00780508"/>
    <w:rsid w:val="007E3A24"/>
    <w:rsid w:val="00803F43"/>
    <w:rsid w:val="00876682"/>
    <w:rsid w:val="008925E9"/>
    <w:rsid w:val="008A3C4B"/>
    <w:rsid w:val="008C577A"/>
    <w:rsid w:val="008F329B"/>
    <w:rsid w:val="008F5894"/>
    <w:rsid w:val="008F629E"/>
    <w:rsid w:val="0090493E"/>
    <w:rsid w:val="00923C77"/>
    <w:rsid w:val="009301D5"/>
    <w:rsid w:val="0094325B"/>
    <w:rsid w:val="00967DAB"/>
    <w:rsid w:val="009733B2"/>
    <w:rsid w:val="009937FB"/>
    <w:rsid w:val="00995048"/>
    <w:rsid w:val="009977F9"/>
    <w:rsid w:val="009B6F7A"/>
    <w:rsid w:val="009D6BF6"/>
    <w:rsid w:val="009F49F7"/>
    <w:rsid w:val="00A02404"/>
    <w:rsid w:val="00A85ACC"/>
    <w:rsid w:val="00AC45B2"/>
    <w:rsid w:val="00AD7EE4"/>
    <w:rsid w:val="00B06855"/>
    <w:rsid w:val="00B55EA5"/>
    <w:rsid w:val="00B6164E"/>
    <w:rsid w:val="00B67CDA"/>
    <w:rsid w:val="00B74DA9"/>
    <w:rsid w:val="00B76F42"/>
    <w:rsid w:val="00B91968"/>
    <w:rsid w:val="00BA6252"/>
    <w:rsid w:val="00BD2874"/>
    <w:rsid w:val="00BE69AB"/>
    <w:rsid w:val="00C06ECA"/>
    <w:rsid w:val="00C55580"/>
    <w:rsid w:val="00C857A6"/>
    <w:rsid w:val="00C872FD"/>
    <w:rsid w:val="00C90B5E"/>
    <w:rsid w:val="00C91936"/>
    <w:rsid w:val="00C93D3B"/>
    <w:rsid w:val="00CB32ED"/>
    <w:rsid w:val="00CE0A8F"/>
    <w:rsid w:val="00CE2709"/>
    <w:rsid w:val="00CF2C23"/>
    <w:rsid w:val="00D220CD"/>
    <w:rsid w:val="00D90C04"/>
    <w:rsid w:val="00DB3B70"/>
    <w:rsid w:val="00DD0F99"/>
    <w:rsid w:val="00E009FB"/>
    <w:rsid w:val="00E07E70"/>
    <w:rsid w:val="00E24737"/>
    <w:rsid w:val="00E341DE"/>
    <w:rsid w:val="00E65FB7"/>
    <w:rsid w:val="00E76DE4"/>
    <w:rsid w:val="00EB6B3E"/>
    <w:rsid w:val="00EE4E87"/>
    <w:rsid w:val="00F12FEF"/>
    <w:rsid w:val="00F14EC4"/>
    <w:rsid w:val="00F152F6"/>
    <w:rsid w:val="00F20959"/>
    <w:rsid w:val="00F77247"/>
    <w:rsid w:val="00FC5F27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60D0B3-E46B-4945-A6FB-C4BA5FE1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21BF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5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74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DA9"/>
  </w:style>
  <w:style w:type="paragraph" w:styleId="Pieddepage">
    <w:name w:val="footer"/>
    <w:basedOn w:val="Normal"/>
    <w:link w:val="PieddepageCar"/>
    <w:uiPriority w:val="99"/>
    <w:unhideWhenUsed/>
    <w:rsid w:val="00B74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4DA9"/>
  </w:style>
  <w:style w:type="table" w:styleId="Grilledutableau">
    <w:name w:val="Table Grid"/>
    <w:basedOn w:val="TableauNormal"/>
    <w:uiPriority w:val="59"/>
    <w:rsid w:val="00230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503FE"/>
    <w:rPr>
      <w:color w:val="0000FF" w:themeColor="hyperlink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D7EE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D7EE4"/>
    <w:rPr>
      <w:i/>
      <w:iCs/>
      <w:color w:val="4F81BD" w:themeColor="accent1"/>
    </w:rPr>
  </w:style>
  <w:style w:type="character" w:styleId="Titredulivre">
    <w:name w:val="Book Title"/>
    <w:basedOn w:val="Policepardfaut"/>
    <w:uiPriority w:val="33"/>
    <w:qFormat/>
    <w:rsid w:val="00CB32E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bitat@grandangoulem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D7DCF-D774-4A99-B8EF-6C68588E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GA-VA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GORSKI Sylvina</dc:creator>
  <cp:keywords/>
  <dc:description/>
  <cp:lastModifiedBy>PRECIGOUT Christine</cp:lastModifiedBy>
  <cp:revision>2</cp:revision>
  <cp:lastPrinted>2019-01-21T08:52:00Z</cp:lastPrinted>
  <dcterms:created xsi:type="dcterms:W3CDTF">2022-02-01T09:01:00Z</dcterms:created>
  <dcterms:modified xsi:type="dcterms:W3CDTF">2022-02-01T09:01:00Z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23590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S6.2.0</vt:lpwstr>
  </property>
</Properties>
</file>