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53" w:rsidRPr="00000B03" w:rsidRDefault="00000B03">
      <w:pPr>
        <w:rPr>
          <w:rFonts w:ascii="Tahoma" w:hAnsi="Tahoma" w:cs="Tahoma"/>
          <w:sz w:val="19"/>
          <w:szCs w:val="19"/>
        </w:rPr>
      </w:pPr>
    </w:p>
    <w:p w:rsidR="00927DE7" w:rsidRPr="00000B03" w:rsidRDefault="00927DE7">
      <w:pPr>
        <w:rPr>
          <w:rFonts w:ascii="Tahoma" w:hAnsi="Tahoma" w:cs="Tahoma"/>
          <w:sz w:val="19"/>
          <w:szCs w:val="19"/>
        </w:rPr>
      </w:pPr>
    </w:p>
    <w:p w:rsidR="00000B03" w:rsidRPr="00000B03" w:rsidRDefault="00000B03">
      <w:pPr>
        <w:rPr>
          <w:rFonts w:ascii="Tahoma" w:hAnsi="Tahoma" w:cs="Tahoma"/>
          <w:b/>
          <w:sz w:val="19"/>
          <w:szCs w:val="19"/>
        </w:rPr>
      </w:pPr>
      <w:r w:rsidRPr="00000B03">
        <w:rPr>
          <w:rFonts w:ascii="Tahoma" w:hAnsi="Tahoma" w:cs="Tahoma"/>
          <w:b/>
          <w:sz w:val="19"/>
          <w:szCs w:val="19"/>
        </w:rPr>
        <w:t xml:space="preserve">Avis d’appel à candidature pour l’exploitation de 2 snacks à </w:t>
      </w:r>
      <w:proofErr w:type="spellStart"/>
      <w:r w:rsidRPr="00000B03">
        <w:rPr>
          <w:rFonts w:ascii="Tahoma" w:hAnsi="Tahoma" w:cs="Tahoma"/>
          <w:b/>
          <w:sz w:val="19"/>
          <w:szCs w:val="19"/>
        </w:rPr>
        <w:t>Nautilis</w:t>
      </w:r>
      <w:proofErr w:type="spellEnd"/>
    </w:p>
    <w:p w:rsidR="00000B03" w:rsidRPr="00000B03" w:rsidRDefault="00000B03">
      <w:pPr>
        <w:rPr>
          <w:rFonts w:ascii="Tahoma" w:hAnsi="Tahoma" w:cs="Tahoma"/>
          <w:sz w:val="19"/>
          <w:szCs w:val="19"/>
        </w:rPr>
      </w:pPr>
    </w:p>
    <w:p w:rsidR="00927DE7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 xml:space="preserve">Lot 1 : Pour l’exploitation du Snack d’été </w:t>
      </w:r>
    </w:p>
    <w:p w:rsidR="00927DE7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>Lot 2 : Pour l’</w:t>
      </w:r>
      <w:r w:rsidR="00000B03">
        <w:rPr>
          <w:rFonts w:ascii="Tahoma" w:hAnsi="Tahoma" w:cs="Tahoma"/>
          <w:sz w:val="19"/>
          <w:szCs w:val="19"/>
        </w:rPr>
        <w:t>exploitation du Snack Patinoire</w:t>
      </w:r>
    </w:p>
    <w:p w:rsidR="00000B03" w:rsidRPr="00000B03" w:rsidRDefault="00000B03" w:rsidP="00000B03">
      <w:pPr>
        <w:spacing w:after="0"/>
        <w:rPr>
          <w:rFonts w:ascii="Tahoma" w:hAnsi="Tahoma" w:cs="Tahoma"/>
          <w:sz w:val="19"/>
          <w:szCs w:val="19"/>
        </w:rPr>
      </w:pPr>
    </w:p>
    <w:p w:rsidR="00927DE7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 xml:space="preserve">Objet de la consultation : La consultation a pour objet de retenir un ou deux candidats pour l’exploitation du Snack d’été et du Snack patinoire du centre </w:t>
      </w:r>
      <w:proofErr w:type="spellStart"/>
      <w:r w:rsidR="00000B03">
        <w:rPr>
          <w:rFonts w:ascii="Tahoma" w:hAnsi="Tahoma" w:cs="Tahoma"/>
          <w:sz w:val="19"/>
          <w:szCs w:val="19"/>
        </w:rPr>
        <w:t>Nautilis</w:t>
      </w:r>
      <w:proofErr w:type="spellEnd"/>
      <w:r w:rsidRPr="00000B03">
        <w:rPr>
          <w:rFonts w:ascii="Tahoma" w:hAnsi="Tahoma" w:cs="Tahoma"/>
          <w:sz w:val="19"/>
          <w:szCs w:val="19"/>
        </w:rPr>
        <w:t xml:space="preserve"> par le biais d'une convention d'occupation temporaire du domaine public. Elle est organisée conformément à l'ordonnance n° 2017-562 du 19 avril 2017 relative à la propriété des personnes publiques, entrée en application le 1er juillet 2017, qui introduit dans le Code général de la propriété des personnes publiques (CG3P) les articles L. 2122-1-1 à L. 2122-1- 4. </w:t>
      </w:r>
    </w:p>
    <w:p w:rsidR="00927DE7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 xml:space="preserve">Lieu d'exécution : Centre NAUTILIS, Le </w:t>
      </w:r>
      <w:proofErr w:type="spellStart"/>
      <w:r w:rsidRPr="00000B03">
        <w:rPr>
          <w:rFonts w:ascii="Tahoma" w:hAnsi="Tahoma" w:cs="Tahoma"/>
          <w:sz w:val="19"/>
          <w:szCs w:val="19"/>
        </w:rPr>
        <w:t>Fontastier</w:t>
      </w:r>
      <w:proofErr w:type="spellEnd"/>
      <w:r w:rsidRPr="00000B03">
        <w:rPr>
          <w:rFonts w:ascii="Tahoma" w:hAnsi="Tahoma" w:cs="Tahoma"/>
          <w:sz w:val="19"/>
          <w:szCs w:val="19"/>
        </w:rPr>
        <w:t xml:space="preserve">, Route des </w:t>
      </w:r>
      <w:proofErr w:type="spellStart"/>
      <w:r w:rsidRPr="00000B03">
        <w:rPr>
          <w:rFonts w:ascii="Tahoma" w:hAnsi="Tahoma" w:cs="Tahoma"/>
          <w:sz w:val="19"/>
          <w:szCs w:val="19"/>
        </w:rPr>
        <w:t>Mesniers</w:t>
      </w:r>
      <w:proofErr w:type="spellEnd"/>
      <w:r w:rsidRPr="00000B03">
        <w:rPr>
          <w:rFonts w:ascii="Tahoma" w:hAnsi="Tahoma" w:cs="Tahoma"/>
          <w:sz w:val="19"/>
          <w:szCs w:val="19"/>
        </w:rPr>
        <w:t xml:space="preserve">, 16 710 SAINT YRIEIX/CHARENTE </w:t>
      </w:r>
    </w:p>
    <w:p w:rsidR="00000B03" w:rsidRDefault="00927DE7" w:rsidP="00000B03">
      <w:pPr>
        <w:spacing w:after="0"/>
      </w:pPr>
      <w:r w:rsidRPr="00000B03">
        <w:rPr>
          <w:rFonts w:ascii="Tahoma" w:hAnsi="Tahoma" w:cs="Tahoma"/>
          <w:sz w:val="19"/>
          <w:szCs w:val="19"/>
        </w:rPr>
        <w:t>Retrait du dossier : Le dossier de consultation est disponible gratuitem</w:t>
      </w:r>
      <w:r w:rsidR="00000B03">
        <w:rPr>
          <w:rFonts w:ascii="Tahoma" w:hAnsi="Tahoma" w:cs="Tahoma"/>
          <w:sz w:val="19"/>
          <w:szCs w:val="19"/>
        </w:rPr>
        <w:t xml:space="preserve">ent sur le profil d’acheteur </w:t>
      </w:r>
      <w:hyperlink r:id="rId4" w:history="1">
        <w:r w:rsidR="00000B03">
          <w:rPr>
            <w:rStyle w:val="Lienhypertexte"/>
          </w:rPr>
          <w:t>Portail des marchés publics - Consultations - GA_AOT_2402_2403 (demat-ampa.fr)</w:t>
        </w:r>
      </w:hyperlink>
    </w:p>
    <w:p w:rsidR="00927DE7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</w:p>
    <w:p w:rsidR="00927DE7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 xml:space="preserve">Pour tout renseignement, les candidats peuvent contacter le service commun de la commande publique aux coordonnées suivantes : Tél. 0545386984, Courriel : </w:t>
      </w:r>
      <w:hyperlink r:id="rId5" w:history="1">
        <w:r w:rsidRPr="00000B03">
          <w:rPr>
            <w:rStyle w:val="Lienhypertexte"/>
            <w:rFonts w:ascii="Tahoma" w:hAnsi="Tahoma" w:cs="Tahoma"/>
            <w:sz w:val="19"/>
            <w:szCs w:val="19"/>
          </w:rPr>
          <w:t>marche-public@grandangouleme.fr</w:t>
        </w:r>
      </w:hyperlink>
      <w:r w:rsidRPr="00000B03">
        <w:rPr>
          <w:rFonts w:ascii="Tahoma" w:hAnsi="Tahoma" w:cs="Tahoma"/>
          <w:sz w:val="19"/>
          <w:szCs w:val="19"/>
        </w:rPr>
        <w:t xml:space="preserve">. </w:t>
      </w:r>
    </w:p>
    <w:p w:rsidR="00927DE7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>Visite du site : Les candidats doivent se rendre obligat</w:t>
      </w:r>
      <w:r w:rsidR="00000B03">
        <w:rPr>
          <w:rFonts w:ascii="Tahoma" w:hAnsi="Tahoma" w:cs="Tahoma"/>
          <w:sz w:val="19"/>
          <w:szCs w:val="19"/>
        </w:rPr>
        <w:t>oirement à une visite sur place</w:t>
      </w:r>
      <w:r w:rsidRPr="00000B03">
        <w:rPr>
          <w:rFonts w:ascii="Tahoma" w:hAnsi="Tahoma" w:cs="Tahoma"/>
          <w:sz w:val="19"/>
          <w:szCs w:val="19"/>
        </w:rPr>
        <w:t>. Les candidats intéressés sont invités à prendre contact avec M. BARON ou Mme UNGARO, par téléphone au 05</w:t>
      </w:r>
      <w:r w:rsidR="00000B03">
        <w:rPr>
          <w:rFonts w:ascii="Tahoma" w:hAnsi="Tahoma" w:cs="Tahoma"/>
          <w:sz w:val="19"/>
          <w:szCs w:val="19"/>
        </w:rPr>
        <w:t xml:space="preserve"> </w:t>
      </w:r>
      <w:r w:rsidRPr="00000B03">
        <w:rPr>
          <w:rFonts w:ascii="Tahoma" w:hAnsi="Tahoma" w:cs="Tahoma"/>
          <w:sz w:val="19"/>
          <w:szCs w:val="19"/>
        </w:rPr>
        <w:t>45</w:t>
      </w:r>
      <w:r w:rsidR="00000B03">
        <w:rPr>
          <w:rFonts w:ascii="Tahoma" w:hAnsi="Tahoma" w:cs="Tahoma"/>
          <w:sz w:val="19"/>
          <w:szCs w:val="19"/>
        </w:rPr>
        <w:t xml:space="preserve"> </w:t>
      </w:r>
      <w:r w:rsidRPr="00000B03">
        <w:rPr>
          <w:rFonts w:ascii="Tahoma" w:hAnsi="Tahoma" w:cs="Tahoma"/>
          <w:sz w:val="19"/>
          <w:szCs w:val="19"/>
        </w:rPr>
        <w:t>39</w:t>
      </w:r>
      <w:r w:rsidR="00000B03">
        <w:rPr>
          <w:rFonts w:ascii="Tahoma" w:hAnsi="Tahoma" w:cs="Tahoma"/>
          <w:sz w:val="19"/>
          <w:szCs w:val="19"/>
        </w:rPr>
        <w:t xml:space="preserve"> </w:t>
      </w:r>
      <w:r w:rsidRPr="00000B03">
        <w:rPr>
          <w:rFonts w:ascii="Tahoma" w:hAnsi="Tahoma" w:cs="Tahoma"/>
          <w:sz w:val="19"/>
          <w:szCs w:val="19"/>
        </w:rPr>
        <w:t>53</w:t>
      </w:r>
      <w:r w:rsidR="00000B03">
        <w:rPr>
          <w:rFonts w:ascii="Tahoma" w:hAnsi="Tahoma" w:cs="Tahoma"/>
          <w:sz w:val="19"/>
          <w:szCs w:val="19"/>
        </w:rPr>
        <w:t xml:space="preserve"> 95</w:t>
      </w:r>
      <w:bookmarkStart w:id="0" w:name="_GoBack"/>
      <w:bookmarkEnd w:id="0"/>
    </w:p>
    <w:p w:rsidR="004F5FDB" w:rsidRPr="00000B03" w:rsidRDefault="00927DE7" w:rsidP="00000B03">
      <w:pPr>
        <w:spacing w:after="0"/>
        <w:rPr>
          <w:rFonts w:ascii="Tahoma" w:hAnsi="Tahoma" w:cs="Tahoma"/>
          <w:sz w:val="19"/>
          <w:szCs w:val="19"/>
        </w:rPr>
      </w:pPr>
      <w:r w:rsidRPr="00000B03">
        <w:rPr>
          <w:rFonts w:ascii="Tahoma" w:hAnsi="Tahoma" w:cs="Tahoma"/>
          <w:sz w:val="19"/>
          <w:szCs w:val="19"/>
        </w:rPr>
        <w:t xml:space="preserve">DATE LIMITE DE REMISE DES PLIS : </w:t>
      </w:r>
      <w:r w:rsidR="00000B03">
        <w:rPr>
          <w:rFonts w:ascii="Tahoma" w:hAnsi="Tahoma" w:cs="Tahoma"/>
          <w:sz w:val="19"/>
          <w:szCs w:val="19"/>
        </w:rPr>
        <w:t>19 avril 2024 à 17 heures.</w:t>
      </w:r>
    </w:p>
    <w:sectPr w:rsidR="004F5FDB" w:rsidRPr="0000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BD"/>
    <w:rsid w:val="00000B03"/>
    <w:rsid w:val="004F5FDB"/>
    <w:rsid w:val="005060BD"/>
    <w:rsid w:val="005C5FE8"/>
    <w:rsid w:val="00927DE7"/>
    <w:rsid w:val="00C80054"/>
    <w:rsid w:val="00C867FF"/>
    <w:rsid w:val="00E55C8E"/>
    <w:rsid w:val="00F66644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847F7-8623-47B2-AECB-5367FED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7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he-public@grandangouleme.fr" TargetMode="External"/><Relationship Id="rId4" Type="http://schemas.openxmlformats.org/officeDocument/2006/relationships/hyperlink" Target="https://demat-ampa.fr/app.php/entreprise/consultation/588760?orgAcronyme=s4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BEAUGENDRE Stéphane</dc:creator>
  <cp:keywords/>
  <dc:description/>
  <cp:lastModifiedBy>BESSE Dominique</cp:lastModifiedBy>
  <cp:revision>3</cp:revision>
  <dcterms:created xsi:type="dcterms:W3CDTF">2024-04-09T13:09:00Z</dcterms:created>
  <dcterms:modified xsi:type="dcterms:W3CDTF">2024-04-09T13:16:00Z</dcterms:modified>
</cp:coreProperties>
</file>